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003A0" w14:textId="6194AE61" w:rsidR="000258E5" w:rsidRPr="006E6FF9" w:rsidRDefault="0061665F" w:rsidP="006E6FF9">
      <w:pPr>
        <w:spacing w:after="99" w:line="276" w:lineRule="auto"/>
        <w:ind w:left="0" w:firstLine="0"/>
        <w:jc w:val="right"/>
        <w:rPr>
          <w:szCs w:val="22"/>
        </w:rPr>
      </w:pPr>
      <w:r w:rsidRPr="006E6FF9">
        <w:rPr>
          <w:szCs w:val="22"/>
        </w:rPr>
        <w:t>Rouyn-Noranda, 1er mai 202</w:t>
      </w:r>
      <w:r w:rsidR="006E6FF9" w:rsidRPr="006E6FF9">
        <w:rPr>
          <w:szCs w:val="22"/>
        </w:rPr>
        <w:t>6</w:t>
      </w:r>
    </w:p>
    <w:p w14:paraId="3257CEDE" w14:textId="47E2E7A1" w:rsidR="000258E5" w:rsidRPr="006E6FF9" w:rsidRDefault="000258E5" w:rsidP="006E6FF9">
      <w:pPr>
        <w:spacing w:after="104" w:line="276" w:lineRule="auto"/>
        <w:ind w:left="0" w:right="0" w:firstLine="0"/>
        <w:jc w:val="right"/>
        <w:rPr>
          <w:szCs w:val="22"/>
        </w:rPr>
      </w:pPr>
    </w:p>
    <w:p w14:paraId="6DA7E7E6" w14:textId="77777777" w:rsidR="000258E5" w:rsidRDefault="0061665F" w:rsidP="006E6FF9">
      <w:pPr>
        <w:spacing w:after="99" w:line="276" w:lineRule="auto"/>
        <w:ind w:left="0" w:firstLine="0"/>
        <w:jc w:val="center"/>
        <w:rPr>
          <w:b/>
          <w:sz w:val="24"/>
        </w:rPr>
      </w:pPr>
      <w:r w:rsidRPr="006E6FF9">
        <w:rPr>
          <w:b/>
          <w:sz w:val="24"/>
        </w:rPr>
        <w:t xml:space="preserve">COMMUNIQUÉ DE PRESSE — POUR DIFFUSION IMMÉDIATE </w:t>
      </w:r>
    </w:p>
    <w:p w14:paraId="4242A59A" w14:textId="77777777" w:rsidR="006E6FF9" w:rsidRPr="006E6FF9" w:rsidRDefault="006E6FF9" w:rsidP="006E6FF9">
      <w:pPr>
        <w:spacing w:after="99" w:line="276" w:lineRule="auto"/>
        <w:ind w:left="0" w:firstLine="0"/>
        <w:jc w:val="center"/>
        <w:rPr>
          <w:sz w:val="24"/>
        </w:rPr>
      </w:pPr>
    </w:p>
    <w:p w14:paraId="09CFA507" w14:textId="006563E1" w:rsidR="006E6FF9" w:rsidRPr="006E6FF9" w:rsidRDefault="006E6FF9" w:rsidP="006E6FF9">
      <w:pPr>
        <w:spacing w:after="0" w:line="240" w:lineRule="auto"/>
        <w:ind w:left="0" w:right="0" w:firstLine="0"/>
        <w:jc w:val="left"/>
        <w:rPr>
          <w:b/>
          <w:szCs w:val="22"/>
        </w:rPr>
      </w:pPr>
      <w:r>
        <w:rPr>
          <w:b/>
          <w:szCs w:val="22"/>
        </w:rPr>
        <w:t>L</w:t>
      </w:r>
      <w:r w:rsidR="004855DD">
        <w:rPr>
          <w:b/>
          <w:bCs/>
          <w:i/>
          <w:iCs/>
          <w:szCs w:val="22"/>
        </w:rPr>
        <w:t>’</w:t>
      </w:r>
      <w:r w:rsidRPr="006E6FF9">
        <w:rPr>
          <w:b/>
          <w:bCs/>
          <w:i/>
          <w:iCs/>
          <w:szCs w:val="22"/>
        </w:rPr>
        <w:t>INFINI</w:t>
      </w:r>
      <w:r w:rsidRPr="006E6FF9">
        <w:rPr>
          <w:b/>
          <w:bCs/>
          <w:i/>
          <w:iCs/>
          <w:szCs w:val="22"/>
        </w:rPr>
        <w:t xml:space="preserve"> </w:t>
      </w:r>
      <w:r w:rsidR="004855DD">
        <w:rPr>
          <w:b/>
          <w:bCs/>
          <w:i/>
          <w:iCs/>
          <w:szCs w:val="22"/>
        </w:rPr>
        <w:t xml:space="preserve">— </w:t>
      </w:r>
      <w:r w:rsidRPr="006E6FF9">
        <w:rPr>
          <w:b/>
          <w:bCs/>
          <w:i/>
          <w:iCs/>
          <w:szCs w:val="22"/>
        </w:rPr>
        <w:t>Création artistique</w:t>
      </w:r>
      <w:r w:rsidR="004855DD">
        <w:rPr>
          <w:b/>
          <w:bCs/>
          <w:i/>
          <w:iCs/>
          <w:szCs w:val="22"/>
        </w:rPr>
        <w:t> </w:t>
      </w:r>
      <w:r w:rsidRPr="006E6FF9">
        <w:rPr>
          <w:b/>
          <w:bCs/>
          <w:i/>
          <w:iCs/>
          <w:szCs w:val="22"/>
        </w:rPr>
        <w:t>2026 de Lynn Vaillancourt</w:t>
      </w:r>
    </w:p>
    <w:p w14:paraId="183A3DE7" w14:textId="70C71EBE" w:rsidR="006E6FF9" w:rsidRPr="006E6FF9" w:rsidRDefault="006E6FF9" w:rsidP="006E6FF9">
      <w:pPr>
        <w:spacing w:after="0" w:line="240" w:lineRule="auto"/>
        <w:ind w:left="0" w:right="0" w:firstLine="0"/>
        <w:jc w:val="left"/>
        <w:rPr>
          <w:bCs/>
          <w:szCs w:val="22"/>
        </w:rPr>
      </w:pPr>
      <w:r w:rsidRPr="006E6FF9">
        <w:rPr>
          <w:bCs/>
          <w:i/>
          <w:iCs/>
          <w:szCs w:val="22"/>
        </w:rPr>
        <w:t>Dis-moi, petit grain de sable</w:t>
      </w:r>
      <w:r w:rsidR="004855DD">
        <w:rPr>
          <w:bCs/>
          <w:i/>
          <w:iCs/>
          <w:szCs w:val="22"/>
        </w:rPr>
        <w:t>…</w:t>
      </w:r>
      <w:r w:rsidRPr="006E6FF9">
        <w:rPr>
          <w:bCs/>
          <w:i/>
          <w:iCs/>
          <w:szCs w:val="22"/>
        </w:rPr>
        <w:t xml:space="preserve"> Où finit l</w:t>
      </w:r>
      <w:r w:rsidR="004855DD">
        <w:rPr>
          <w:bCs/>
          <w:i/>
          <w:iCs/>
          <w:szCs w:val="22"/>
        </w:rPr>
        <w:t>’</w:t>
      </w:r>
      <w:r w:rsidRPr="006E6FF9">
        <w:rPr>
          <w:bCs/>
          <w:i/>
          <w:iCs/>
          <w:szCs w:val="22"/>
        </w:rPr>
        <w:t>INFINI</w:t>
      </w:r>
      <w:r w:rsidR="004855DD">
        <w:rPr>
          <w:rFonts w:ascii="Times New Roman" w:hAnsi="Times New Roman" w:cs="Times New Roman"/>
          <w:bCs/>
          <w:i/>
          <w:iCs/>
          <w:szCs w:val="22"/>
        </w:rPr>
        <w:t> </w:t>
      </w:r>
      <w:r w:rsidRPr="006E6FF9">
        <w:rPr>
          <w:bCs/>
          <w:i/>
          <w:iCs/>
          <w:szCs w:val="22"/>
        </w:rPr>
        <w:t xml:space="preserve">? </w:t>
      </w:r>
      <w:r w:rsidR="004855DD">
        <w:rPr>
          <w:bCs/>
          <w:i/>
          <w:iCs/>
          <w:szCs w:val="22"/>
        </w:rPr>
        <w:t>…</w:t>
      </w:r>
      <w:r w:rsidRPr="006E6FF9">
        <w:rPr>
          <w:bCs/>
          <w:i/>
          <w:iCs/>
          <w:szCs w:val="22"/>
        </w:rPr>
        <w:t xml:space="preserve"> Et où ça commence</w:t>
      </w:r>
      <w:r w:rsidR="004855DD">
        <w:rPr>
          <w:rFonts w:ascii="Times New Roman" w:hAnsi="Times New Roman" w:cs="Times New Roman"/>
          <w:bCs/>
          <w:i/>
          <w:iCs/>
          <w:szCs w:val="22"/>
        </w:rPr>
        <w:t> </w:t>
      </w:r>
      <w:r w:rsidRPr="006E6FF9">
        <w:rPr>
          <w:bCs/>
          <w:i/>
          <w:iCs/>
          <w:szCs w:val="22"/>
        </w:rPr>
        <w:t>?</w:t>
      </w:r>
    </w:p>
    <w:p w14:paraId="08A24B8A" w14:textId="0D1F39FB" w:rsidR="006E6FF9" w:rsidRPr="006E6FF9" w:rsidRDefault="006E6FF9" w:rsidP="006E6FF9">
      <w:pPr>
        <w:spacing w:after="0" w:line="240" w:lineRule="auto"/>
        <w:ind w:left="0" w:right="0" w:firstLine="0"/>
        <w:jc w:val="left"/>
        <w:rPr>
          <w:bCs/>
          <w:szCs w:val="22"/>
        </w:rPr>
      </w:pPr>
      <w:r w:rsidRPr="006E6FF9">
        <w:rPr>
          <w:bCs/>
          <w:i/>
          <w:iCs/>
          <w:szCs w:val="22"/>
        </w:rPr>
        <w:t>I</w:t>
      </w:r>
      <w:r w:rsidRPr="006E6FF9">
        <w:rPr>
          <w:bCs/>
          <w:i/>
          <w:iCs/>
          <w:szCs w:val="22"/>
        </w:rPr>
        <w:t>l</w:t>
      </w:r>
      <w:r w:rsidRPr="006E6FF9">
        <w:rPr>
          <w:bCs/>
          <w:i/>
          <w:iCs/>
          <w:szCs w:val="22"/>
        </w:rPr>
        <w:t xml:space="preserve"> n</w:t>
      </w:r>
      <w:r w:rsidR="004855DD">
        <w:rPr>
          <w:bCs/>
          <w:i/>
          <w:iCs/>
          <w:szCs w:val="22"/>
        </w:rPr>
        <w:t>’</w:t>
      </w:r>
      <w:r w:rsidRPr="006E6FF9">
        <w:rPr>
          <w:bCs/>
          <w:i/>
          <w:iCs/>
          <w:szCs w:val="22"/>
        </w:rPr>
        <w:t>y a pas d</w:t>
      </w:r>
      <w:r w:rsidR="004855DD">
        <w:rPr>
          <w:bCs/>
          <w:i/>
          <w:iCs/>
          <w:szCs w:val="22"/>
        </w:rPr>
        <w:t>’</w:t>
      </w:r>
      <w:r w:rsidRPr="006E6FF9">
        <w:rPr>
          <w:bCs/>
          <w:i/>
          <w:iCs/>
          <w:szCs w:val="22"/>
        </w:rPr>
        <w:t>avant ni d</w:t>
      </w:r>
      <w:r w:rsidR="004855DD">
        <w:rPr>
          <w:bCs/>
          <w:i/>
          <w:iCs/>
          <w:szCs w:val="22"/>
        </w:rPr>
        <w:t>’</w:t>
      </w:r>
      <w:r w:rsidRPr="006E6FF9">
        <w:rPr>
          <w:bCs/>
          <w:i/>
          <w:iCs/>
          <w:szCs w:val="22"/>
        </w:rPr>
        <w:t>après, tout simplement la suite.</w:t>
      </w:r>
    </w:p>
    <w:p w14:paraId="11C5AFFB" w14:textId="77777777" w:rsidR="006E6FF9" w:rsidRPr="006E6FF9" w:rsidRDefault="006E6FF9" w:rsidP="006E6FF9">
      <w:pPr>
        <w:spacing w:after="99" w:line="276" w:lineRule="auto"/>
        <w:ind w:left="0" w:right="0" w:firstLine="0"/>
        <w:jc w:val="left"/>
        <w:rPr>
          <w:rFonts w:ascii="Times New Roman" w:hAnsi="Times New Roman" w:cs="Times New Roman"/>
          <w:bCs/>
          <w:i/>
          <w:iCs/>
          <w:szCs w:val="22"/>
        </w:rPr>
      </w:pPr>
    </w:p>
    <w:p w14:paraId="7783363F" w14:textId="19AE4EF7" w:rsidR="006E6FF9" w:rsidRPr="00A9586E" w:rsidRDefault="006E6FF9" w:rsidP="00A9586E">
      <w:pPr>
        <w:spacing w:line="276" w:lineRule="auto"/>
        <w:ind w:left="-5" w:right="41"/>
        <w:rPr>
          <w:szCs w:val="22"/>
        </w:rPr>
      </w:pPr>
      <w:r w:rsidRPr="006E6FF9">
        <w:rPr>
          <w:szCs w:val="22"/>
        </w:rPr>
        <w:t>Dans le cadre de son 5</w:t>
      </w:r>
      <w:r w:rsidRPr="006E6FF9">
        <w:rPr>
          <w:szCs w:val="22"/>
        </w:rPr>
        <w:t>6</w:t>
      </w:r>
      <w:r w:rsidRPr="006E6FF9">
        <w:rPr>
          <w:szCs w:val="22"/>
          <w:vertAlign w:val="superscript"/>
        </w:rPr>
        <w:t>e</w:t>
      </w:r>
      <w:r w:rsidR="004855DD">
        <w:rPr>
          <w:szCs w:val="22"/>
        </w:rPr>
        <w:t> </w:t>
      </w:r>
      <w:r w:rsidRPr="006E6FF9">
        <w:rPr>
          <w:szCs w:val="22"/>
        </w:rPr>
        <w:t>anniversaire, l’école de danse PRELV Inc., sous la direction de la chorégraphe et fondatrice, Lynn Vaillancourt, vous invite à venir apprécier sa 6</w:t>
      </w:r>
      <w:r w:rsidRPr="006E6FF9">
        <w:rPr>
          <w:szCs w:val="22"/>
        </w:rPr>
        <w:t>2</w:t>
      </w:r>
      <w:r w:rsidRPr="006E6FF9">
        <w:rPr>
          <w:szCs w:val="22"/>
          <w:vertAlign w:val="superscript"/>
        </w:rPr>
        <w:t>e</w:t>
      </w:r>
      <w:r w:rsidR="004855DD">
        <w:rPr>
          <w:szCs w:val="22"/>
        </w:rPr>
        <w:t> </w:t>
      </w:r>
      <w:r w:rsidRPr="006E6FF9">
        <w:rPr>
          <w:szCs w:val="22"/>
        </w:rPr>
        <w:t xml:space="preserve">création artistique. L’œuvre sera présentée au Théâtre du Cuivre le </w:t>
      </w:r>
      <w:r w:rsidRPr="006E6FF9">
        <w:rPr>
          <w:szCs w:val="22"/>
        </w:rPr>
        <w:t>vendredi</w:t>
      </w:r>
      <w:r w:rsidR="004855DD">
        <w:rPr>
          <w:szCs w:val="22"/>
        </w:rPr>
        <w:t> </w:t>
      </w:r>
      <w:r w:rsidRPr="006E6FF9">
        <w:rPr>
          <w:szCs w:val="22"/>
        </w:rPr>
        <w:t>1</w:t>
      </w:r>
      <w:r w:rsidR="00516280">
        <w:rPr>
          <w:szCs w:val="22"/>
        </w:rPr>
        <w:t>5</w:t>
      </w:r>
      <w:r w:rsidR="004855DD">
        <w:rPr>
          <w:szCs w:val="22"/>
        </w:rPr>
        <w:t> </w:t>
      </w:r>
      <w:r w:rsidRPr="006E6FF9">
        <w:rPr>
          <w:szCs w:val="22"/>
        </w:rPr>
        <w:t>mai 202</w:t>
      </w:r>
      <w:r w:rsidRPr="006E6FF9">
        <w:rPr>
          <w:szCs w:val="22"/>
        </w:rPr>
        <w:t>6</w:t>
      </w:r>
      <w:r w:rsidRPr="006E6FF9">
        <w:rPr>
          <w:szCs w:val="22"/>
        </w:rPr>
        <w:t xml:space="preserve"> à 19</w:t>
      </w:r>
      <w:r w:rsidR="004855DD">
        <w:rPr>
          <w:szCs w:val="22"/>
        </w:rPr>
        <w:t> </w:t>
      </w:r>
      <w:r w:rsidRPr="006E6FF9">
        <w:rPr>
          <w:szCs w:val="22"/>
        </w:rPr>
        <w:t xml:space="preserve">h. </w:t>
      </w:r>
    </w:p>
    <w:p w14:paraId="526A3765" w14:textId="2D9A413E" w:rsidR="006E6FF9" w:rsidRPr="006E6FF9" w:rsidRDefault="006E6FF9" w:rsidP="006E6FF9">
      <w:pPr>
        <w:spacing w:after="99" w:line="276" w:lineRule="auto"/>
        <w:ind w:left="0" w:right="0" w:firstLine="0"/>
        <w:jc w:val="left"/>
        <w:rPr>
          <w:bCs/>
          <w:szCs w:val="22"/>
        </w:rPr>
      </w:pPr>
      <w:r w:rsidRPr="006E6FF9">
        <w:rPr>
          <w:bCs/>
          <w:szCs w:val="22"/>
        </w:rPr>
        <w:t>C’est à travers une quinzaine de numéros allant du ballet au jazz en passant par le contemporain que la chorégraphe donne vie aux différentes réflexions des penseurs qu’elle a lus, et qui ont inspiré son travail.</w:t>
      </w:r>
    </w:p>
    <w:p w14:paraId="575BC7A8" w14:textId="2FC7566E" w:rsidR="006E6FF9" w:rsidRPr="006E6FF9" w:rsidRDefault="006E6FF9" w:rsidP="006E6FF9">
      <w:pPr>
        <w:spacing w:after="99" w:line="276" w:lineRule="auto"/>
        <w:ind w:left="0" w:right="0" w:firstLine="0"/>
        <w:jc w:val="left"/>
        <w:rPr>
          <w:bCs/>
          <w:szCs w:val="22"/>
        </w:rPr>
      </w:pPr>
    </w:p>
    <w:p w14:paraId="3BC18517" w14:textId="728898A1" w:rsidR="006E6FF9" w:rsidRPr="006E6FF9" w:rsidRDefault="006E6FF9" w:rsidP="006E6FF9">
      <w:pPr>
        <w:spacing w:after="99" w:line="276" w:lineRule="auto"/>
        <w:ind w:left="0" w:right="0" w:firstLine="0"/>
        <w:jc w:val="left"/>
        <w:rPr>
          <w:bCs/>
          <w:szCs w:val="22"/>
        </w:rPr>
      </w:pPr>
      <w:r w:rsidRPr="006E6FF9">
        <w:rPr>
          <w:bCs/>
          <w:szCs w:val="22"/>
        </w:rPr>
        <w:t>Chorégraphe, metteure en scène, conceptrice des décors et des costumes, Madame Vaillancourt et ses élèves invitent toute la population à venir apprécier cette création.</w:t>
      </w:r>
    </w:p>
    <w:p w14:paraId="3FD89BAC" w14:textId="37183F81" w:rsidR="000258E5" w:rsidRPr="006E6FF9" w:rsidRDefault="0061665F" w:rsidP="006E6FF9">
      <w:pPr>
        <w:spacing w:line="276" w:lineRule="auto"/>
        <w:ind w:left="-5" w:right="41"/>
        <w:rPr>
          <w:szCs w:val="22"/>
        </w:rPr>
      </w:pPr>
      <w:r w:rsidRPr="006E6FF9">
        <w:rPr>
          <w:szCs w:val="22"/>
        </w:rPr>
        <w:t xml:space="preserve">De plus, à la suite du </w:t>
      </w:r>
      <w:r w:rsidRPr="006E6FF9">
        <w:rPr>
          <w:szCs w:val="22"/>
        </w:rPr>
        <w:t>grand succès de l</w:t>
      </w:r>
      <w:r w:rsidR="004855DD">
        <w:rPr>
          <w:szCs w:val="22"/>
        </w:rPr>
        <w:t>’</w:t>
      </w:r>
      <w:r w:rsidRPr="006E6FF9">
        <w:rPr>
          <w:szCs w:val="22"/>
        </w:rPr>
        <w:t xml:space="preserve">an dernier visant à démocratiser la danse et à la rendre accessible à tous et à toutes, parents et </w:t>
      </w:r>
      <w:proofErr w:type="spellStart"/>
      <w:r w:rsidRPr="006E6FF9">
        <w:rPr>
          <w:szCs w:val="22"/>
        </w:rPr>
        <w:t>ami·e·s</w:t>
      </w:r>
      <w:proofErr w:type="spellEnd"/>
      <w:r w:rsidRPr="006E6FF9">
        <w:rPr>
          <w:szCs w:val="22"/>
        </w:rPr>
        <w:t xml:space="preserve"> de ses élèves sont à nouveau invités à s</w:t>
      </w:r>
      <w:r w:rsidR="004855DD">
        <w:rPr>
          <w:szCs w:val="22"/>
        </w:rPr>
        <w:t>’</w:t>
      </w:r>
      <w:r w:rsidRPr="006E6FF9">
        <w:rPr>
          <w:szCs w:val="22"/>
        </w:rPr>
        <w:t>intégrer à l</w:t>
      </w:r>
      <w:r w:rsidR="004855DD">
        <w:rPr>
          <w:szCs w:val="22"/>
        </w:rPr>
        <w:t>’</w:t>
      </w:r>
      <w:r w:rsidRPr="006E6FF9">
        <w:rPr>
          <w:szCs w:val="22"/>
        </w:rPr>
        <w:t xml:space="preserve">une des chorégraphies. </w:t>
      </w:r>
    </w:p>
    <w:p w14:paraId="73D8DC10" w14:textId="77777777" w:rsidR="000258E5" w:rsidRPr="006E6FF9" w:rsidRDefault="0061665F" w:rsidP="006E6FF9">
      <w:pPr>
        <w:spacing w:after="99" w:line="276" w:lineRule="auto"/>
        <w:ind w:left="0" w:right="0" w:firstLine="0"/>
        <w:jc w:val="left"/>
        <w:rPr>
          <w:szCs w:val="22"/>
        </w:rPr>
      </w:pPr>
      <w:r w:rsidRPr="006E6FF9">
        <w:rPr>
          <w:szCs w:val="22"/>
        </w:rPr>
        <w:t xml:space="preserve"> </w:t>
      </w:r>
    </w:p>
    <w:p w14:paraId="617F560F" w14:textId="5DC300E8" w:rsidR="000258E5" w:rsidRPr="006E6FF9" w:rsidRDefault="0061665F" w:rsidP="006E6FF9">
      <w:pPr>
        <w:spacing w:line="276" w:lineRule="auto"/>
        <w:ind w:left="-5" w:right="41"/>
        <w:rPr>
          <w:szCs w:val="22"/>
        </w:rPr>
      </w:pPr>
      <w:r w:rsidRPr="006E6FF9">
        <w:rPr>
          <w:szCs w:val="22"/>
        </w:rPr>
        <w:t xml:space="preserve">Reconnue par ses pairs et différentes instances culturelles (récipiendaire de la Médaille du </w:t>
      </w:r>
      <w:r w:rsidR="006E6FF9" w:rsidRPr="006E6FF9">
        <w:rPr>
          <w:szCs w:val="22"/>
        </w:rPr>
        <w:t>lieutenant-gouverneur</w:t>
      </w:r>
      <w:r w:rsidRPr="006E6FF9">
        <w:rPr>
          <w:szCs w:val="22"/>
        </w:rPr>
        <w:t xml:space="preserve"> général, lauréate du prix de la ministre de la Culture, des Communications et de la Condition féminine, Madame Christine Saint-Pierre, du prix de la culture de la ville de Rouyn-Noranda pour la persévérance, entre autres) Lynn Vaillancourt a su, à travers plus de 55</w:t>
      </w:r>
      <w:r w:rsidR="004855DD">
        <w:rPr>
          <w:szCs w:val="22"/>
        </w:rPr>
        <w:t> </w:t>
      </w:r>
      <w:r w:rsidRPr="006E6FF9">
        <w:rPr>
          <w:szCs w:val="22"/>
        </w:rPr>
        <w:t xml:space="preserve">ans de création continue, développer une démarche artistique où les rapports sociaux entre humains sont observés, décortiqués, étudiés, pour leur donner vie à travers le mouvement. </w:t>
      </w:r>
    </w:p>
    <w:p w14:paraId="6D156E37" w14:textId="77777777" w:rsidR="000258E5" w:rsidRPr="006E6FF9" w:rsidRDefault="0061665F" w:rsidP="006E6FF9">
      <w:pPr>
        <w:spacing w:after="104" w:line="276" w:lineRule="auto"/>
        <w:ind w:left="0" w:right="0" w:firstLine="0"/>
        <w:jc w:val="left"/>
        <w:rPr>
          <w:szCs w:val="22"/>
        </w:rPr>
      </w:pPr>
      <w:r w:rsidRPr="006E6FF9">
        <w:rPr>
          <w:szCs w:val="22"/>
        </w:rPr>
        <w:t xml:space="preserve"> </w:t>
      </w:r>
    </w:p>
    <w:p w14:paraId="6A321BFB" w14:textId="138A5E4B" w:rsidR="000258E5" w:rsidRPr="006E6FF9" w:rsidRDefault="0061665F" w:rsidP="00A9586E">
      <w:pPr>
        <w:spacing w:line="276" w:lineRule="auto"/>
        <w:ind w:left="-5" w:right="41" w:firstLine="5"/>
        <w:rPr>
          <w:szCs w:val="22"/>
        </w:rPr>
      </w:pPr>
      <w:r w:rsidRPr="006E6FF9">
        <w:rPr>
          <w:szCs w:val="22"/>
        </w:rPr>
        <w:t xml:space="preserve">Une magnifique soirée vous attend le </w:t>
      </w:r>
      <w:r w:rsidRPr="006E6FF9">
        <w:rPr>
          <w:b/>
          <w:szCs w:val="22"/>
        </w:rPr>
        <w:t>vendredi</w:t>
      </w:r>
      <w:r w:rsidR="004855DD">
        <w:rPr>
          <w:b/>
          <w:szCs w:val="22"/>
        </w:rPr>
        <w:t> </w:t>
      </w:r>
      <w:r w:rsidRPr="006E6FF9">
        <w:rPr>
          <w:b/>
          <w:szCs w:val="22"/>
        </w:rPr>
        <w:t>1</w:t>
      </w:r>
      <w:r w:rsidR="00516280">
        <w:rPr>
          <w:b/>
          <w:szCs w:val="22"/>
        </w:rPr>
        <w:t>5</w:t>
      </w:r>
      <w:r w:rsidR="004855DD">
        <w:rPr>
          <w:b/>
          <w:szCs w:val="22"/>
        </w:rPr>
        <w:t> </w:t>
      </w:r>
      <w:r w:rsidRPr="006E6FF9">
        <w:rPr>
          <w:b/>
          <w:szCs w:val="22"/>
        </w:rPr>
        <w:t>mai prochain, au Théâtre du Cuivre, à 19</w:t>
      </w:r>
      <w:r w:rsidR="004855DD">
        <w:rPr>
          <w:b/>
          <w:szCs w:val="22"/>
        </w:rPr>
        <w:t> </w:t>
      </w:r>
      <w:r w:rsidRPr="006E6FF9">
        <w:rPr>
          <w:b/>
          <w:szCs w:val="22"/>
        </w:rPr>
        <w:t>h</w:t>
      </w:r>
      <w:r w:rsidRPr="006E6FF9">
        <w:rPr>
          <w:szCs w:val="22"/>
        </w:rPr>
        <w:t xml:space="preserve">. Les billets sont en vente pour seulement </w:t>
      </w:r>
      <w:r w:rsidRPr="006E6FF9">
        <w:rPr>
          <w:b/>
          <w:szCs w:val="22"/>
        </w:rPr>
        <w:t>35,00</w:t>
      </w:r>
      <w:r w:rsidR="00E01407">
        <w:rPr>
          <w:b/>
          <w:szCs w:val="22"/>
        </w:rPr>
        <w:t> </w:t>
      </w:r>
      <w:r w:rsidRPr="006E6FF9">
        <w:rPr>
          <w:b/>
          <w:szCs w:val="22"/>
        </w:rPr>
        <w:t xml:space="preserve">$ </w:t>
      </w:r>
      <w:r w:rsidRPr="006E6FF9">
        <w:rPr>
          <w:szCs w:val="22"/>
        </w:rPr>
        <w:t xml:space="preserve">et sont disponibles auprès des danseuses, en ligne et au Théâtre du Cuivre. </w:t>
      </w:r>
    </w:p>
    <w:p w14:paraId="5A6BE1F5" w14:textId="5F1392F4" w:rsidR="006E6FF9" w:rsidRDefault="006E6FF9" w:rsidP="006E6FF9">
      <w:pPr>
        <w:spacing w:after="0" w:line="276" w:lineRule="auto"/>
        <w:ind w:left="0" w:right="0" w:firstLine="0"/>
        <w:jc w:val="left"/>
        <w:rPr>
          <w:szCs w:val="22"/>
        </w:rPr>
      </w:pPr>
    </w:p>
    <w:p w14:paraId="58D9A5A6" w14:textId="5F44FA08" w:rsidR="006E6FF9" w:rsidRPr="006E6FF9" w:rsidRDefault="00A9593D" w:rsidP="00A9586E">
      <w:pPr>
        <w:spacing w:after="0" w:line="276" w:lineRule="auto"/>
        <w:ind w:left="0" w:right="0" w:firstLine="0"/>
        <w:jc w:val="center"/>
        <w:rPr>
          <w:szCs w:val="22"/>
        </w:rPr>
      </w:pPr>
      <w:r>
        <w:rPr>
          <w:noProof/>
          <w:szCs w:val="22"/>
        </w:rPr>
        <w:drawing>
          <wp:inline distT="0" distB="0" distL="0" distR="0" wp14:anchorId="7438E0FE" wp14:editId="2B5C1D73">
            <wp:extent cx="4277710" cy="2851967"/>
            <wp:effectExtent l="0" t="0" r="2540" b="5715"/>
            <wp:docPr id="110640440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404405" name="Image 110640440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999" cy="286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F9E17" w14:textId="77777777" w:rsidR="000258E5" w:rsidRPr="006E6FF9" w:rsidRDefault="0061665F" w:rsidP="006E6FF9">
      <w:pPr>
        <w:spacing w:after="18" w:line="276" w:lineRule="auto"/>
        <w:ind w:left="-29" w:right="0" w:firstLine="0"/>
        <w:jc w:val="left"/>
        <w:rPr>
          <w:szCs w:val="22"/>
        </w:rPr>
      </w:pPr>
      <w:r w:rsidRPr="006E6FF9">
        <w:rPr>
          <w:rFonts w:ascii="Calibri" w:eastAsia="Calibri" w:hAnsi="Calibri" w:cs="Calibri"/>
          <w:noProof/>
          <w:szCs w:val="22"/>
        </w:rPr>
        <mc:AlternateContent>
          <mc:Choice Requires="wpg">
            <w:drawing>
              <wp:inline distT="0" distB="0" distL="0" distR="0" wp14:anchorId="1A173D9C" wp14:editId="08A348D7">
                <wp:extent cx="5647944" cy="6097"/>
                <wp:effectExtent l="0" t="0" r="0" b="0"/>
                <wp:docPr id="1081" name="Group 1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944" cy="6097"/>
                          <a:chOff x="0" y="0"/>
                          <a:chExt cx="5647944" cy="6097"/>
                        </a:xfrm>
                      </wpg:grpSpPr>
                      <wps:wsp>
                        <wps:cNvPr id="1281" name="Shape 1281"/>
                        <wps:cNvSpPr/>
                        <wps:spPr>
                          <a:xfrm>
                            <a:off x="0" y="0"/>
                            <a:ext cx="56479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944" h="9144">
                                <a:moveTo>
                                  <a:pt x="0" y="0"/>
                                </a:moveTo>
                                <a:lnTo>
                                  <a:pt x="5647944" y="0"/>
                                </a:lnTo>
                                <a:lnTo>
                                  <a:pt x="56479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81" style="width:444.72pt;height:0.480042pt;mso-position-horizontal-relative:char;mso-position-vertical-relative:line" coordsize="56479,60">
                <v:shape id="Shape 1282" style="position:absolute;width:56479;height:91;left:0;top:0;" coordsize="5647944,9144" path="m0,0l5647944,0l564794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F60C707" w14:textId="77777777" w:rsidR="000258E5" w:rsidRPr="006E6FF9" w:rsidRDefault="0061665F" w:rsidP="006E6FF9">
      <w:pPr>
        <w:spacing w:after="12" w:line="276" w:lineRule="auto"/>
        <w:ind w:left="-5" w:right="0"/>
        <w:jc w:val="left"/>
        <w:rPr>
          <w:szCs w:val="22"/>
        </w:rPr>
      </w:pPr>
      <w:r w:rsidRPr="006E6FF9">
        <w:rPr>
          <w:szCs w:val="22"/>
        </w:rPr>
        <w:t xml:space="preserve">Pour informations supplémentaires, images et entrevues : </w:t>
      </w:r>
      <w:r w:rsidRPr="006E6FF9">
        <w:rPr>
          <w:color w:val="1E487D"/>
          <w:szCs w:val="22"/>
        </w:rPr>
        <w:t xml:space="preserve">https://danseprelv.wixsite.com/danseprelv/spectacle </w:t>
      </w:r>
    </w:p>
    <w:p w14:paraId="2EC015F6" w14:textId="12FF3D5D" w:rsidR="000258E5" w:rsidRPr="006E6FF9" w:rsidRDefault="0061665F" w:rsidP="006E6FF9">
      <w:pPr>
        <w:spacing w:after="12" w:line="276" w:lineRule="auto"/>
        <w:ind w:left="-5" w:right="0"/>
        <w:jc w:val="left"/>
        <w:rPr>
          <w:szCs w:val="22"/>
        </w:rPr>
      </w:pPr>
      <w:r w:rsidRPr="006E6FF9">
        <w:rPr>
          <w:szCs w:val="22"/>
        </w:rPr>
        <w:t>Ou contacter : Lynn Vaillancourt (819)</w:t>
      </w:r>
      <w:r w:rsidR="00E01407">
        <w:rPr>
          <w:szCs w:val="22"/>
        </w:rPr>
        <w:t> </w:t>
      </w:r>
      <w:r w:rsidRPr="006E6FF9">
        <w:rPr>
          <w:szCs w:val="22"/>
        </w:rPr>
        <w:t>797-2552 ou Béatriz Mediavilla (819)</w:t>
      </w:r>
      <w:r w:rsidR="00E01407">
        <w:rPr>
          <w:szCs w:val="22"/>
        </w:rPr>
        <w:t> </w:t>
      </w:r>
      <w:r w:rsidRPr="006E6FF9">
        <w:rPr>
          <w:szCs w:val="22"/>
        </w:rPr>
        <w:t xml:space="preserve">648-2328 </w:t>
      </w:r>
    </w:p>
    <w:sectPr w:rsidR="000258E5" w:rsidRPr="006E6FF9" w:rsidSect="00A9586E">
      <w:pgSz w:w="12240" w:h="15840"/>
      <w:pgMar w:top="572" w:right="760" w:bottom="831" w:left="8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E5"/>
    <w:rsid w:val="000258E5"/>
    <w:rsid w:val="004855DD"/>
    <w:rsid w:val="00516280"/>
    <w:rsid w:val="0061665F"/>
    <w:rsid w:val="00673875"/>
    <w:rsid w:val="006E6FF9"/>
    <w:rsid w:val="00902A1B"/>
    <w:rsid w:val="00A9586E"/>
    <w:rsid w:val="00A9593D"/>
    <w:rsid w:val="00E0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A228"/>
  <w15:docId w15:val="{25ACD085-C26A-3746-B8CB-A32A753C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358" w:lineRule="auto"/>
      <w:ind w:left="10" w:right="55" w:hanging="10"/>
      <w:jc w:val="both"/>
    </w:pPr>
    <w:rPr>
      <w:rFonts w:ascii="Garamond" w:eastAsia="Garamond" w:hAnsi="Garamond" w:cs="Garamond"/>
      <w:color w:val="000000"/>
      <w:sz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474871-568f-4786-9e37-443ce70b1acf}" enabled="0" method="" siteId="{06474871-568f-4786-9e37-443ce70b1a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1802</Characters>
  <Application>Microsoft Office Word</Application>
  <DocSecurity>0</DocSecurity>
  <Lines>34</Lines>
  <Paragraphs>14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Mediavilla Béatriz</dc:creator>
  <cp:keywords/>
  <cp:lastModifiedBy>Mediavilla Béatriz</cp:lastModifiedBy>
  <cp:revision>8</cp:revision>
  <dcterms:created xsi:type="dcterms:W3CDTF">2026-04-13T15:55:00Z</dcterms:created>
  <dcterms:modified xsi:type="dcterms:W3CDTF">2026-04-13T15:59:00Z</dcterms:modified>
</cp:coreProperties>
</file>