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3238B" w:rsidR="00D21657" w:rsidP="2E2B708B" w:rsidRDefault="00D21657" w14:paraId="519BAFD1" w14:textId="4A7FC38B">
      <w:pPr>
        <w:rPr>
          <w:rFonts w:ascii="Calibri" w:hAnsi="Calibri" w:eastAsia="Calibri" w:cs="Calibri" w:asciiTheme="minorAscii" w:hAnsiTheme="minorAscii" w:eastAsiaTheme="minorAscii" w:cstheme="minorAscii"/>
          <w:color w:val="000000" w:themeColor="text1"/>
          <w:sz w:val="24"/>
          <w:szCs w:val="24"/>
        </w:rPr>
      </w:pPr>
      <w:r>
        <w:drawing>
          <wp:inline wp14:editId="6805862D" wp14:anchorId="57BBA53D">
            <wp:extent cx="5486400" cy="457835"/>
            <wp:effectExtent l="0" t="0" r="0" b="0"/>
            <wp:docPr id="1" name="Image 1" title=""/>
            <wp:cNvGraphicFramePr>
              <a:graphicFrameLocks noChangeAspect="1"/>
            </wp:cNvGraphicFramePr>
            <a:graphic>
              <a:graphicData uri="http://schemas.openxmlformats.org/drawingml/2006/picture">
                <pic:pic>
                  <pic:nvPicPr>
                    <pic:cNvPr id="0" name="Image 1"/>
                    <pic:cNvPicPr/>
                  </pic:nvPicPr>
                  <pic:blipFill>
                    <a:blip r:embed="R481a2a6305c441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86400" cy="457835"/>
                    </a:xfrm>
                    <a:prstGeom prst="rect">
                      <a:avLst/>
                    </a:prstGeom>
                  </pic:spPr>
                </pic:pic>
              </a:graphicData>
            </a:graphic>
          </wp:inline>
        </w:drawing>
      </w:r>
    </w:p>
    <w:p w:rsidR="0003238B" w:rsidP="2E2B708B" w:rsidRDefault="0003238B" w14:paraId="3C038BDB" w14:textId="77777777">
      <w:pPr>
        <w:rPr>
          <w:rFonts w:ascii="Calibri" w:hAnsi="Calibri" w:eastAsia="Calibri" w:cs="Calibri" w:asciiTheme="minorAscii" w:hAnsiTheme="minorAscii" w:eastAsiaTheme="minorAscii" w:cstheme="minorAscii"/>
          <w:b w:val="1"/>
          <w:bCs w:val="1"/>
          <w:color w:val="000000" w:themeColor="text1"/>
          <w:sz w:val="24"/>
          <w:szCs w:val="24"/>
        </w:rPr>
      </w:pPr>
    </w:p>
    <w:p w:rsidRPr="0003238B" w:rsidR="006B4D6F" w:rsidP="2E2B708B" w:rsidRDefault="006B4D6F" w14:paraId="01F14AAB" w14:textId="10D60557">
      <w:pPr>
        <w:rPr>
          <w:rFonts w:ascii="Calibri" w:hAnsi="Calibri" w:eastAsia="Calibri" w:cs="Calibri" w:asciiTheme="minorAscii" w:hAnsiTheme="minorAscii" w:eastAsiaTheme="minorAscii" w:cstheme="minorAscii"/>
          <w:b w:val="1"/>
          <w:bCs w:val="1"/>
          <w:color w:val="000000" w:themeColor="text1"/>
          <w:sz w:val="24"/>
          <w:szCs w:val="24"/>
        </w:rPr>
      </w:pPr>
      <w:r w:rsidRPr="2E2B708B" w:rsidR="2E2B708B">
        <w:rPr>
          <w:rFonts w:ascii="Calibri" w:hAnsi="Calibri" w:eastAsia="Calibri" w:cs="Calibri" w:asciiTheme="minorAscii" w:hAnsiTheme="minorAscii" w:eastAsiaTheme="minorAscii" w:cstheme="minorAscii"/>
          <w:b w:val="1"/>
          <w:bCs w:val="1"/>
          <w:color w:val="000000" w:themeColor="text1" w:themeTint="FF" w:themeShade="FF"/>
          <w:sz w:val="24"/>
          <w:szCs w:val="24"/>
        </w:rPr>
        <w:t>Communiqué</w:t>
      </w:r>
      <w:r>
        <w:tab/>
      </w:r>
      <w:r>
        <w:tab/>
      </w:r>
      <w:r>
        <w:tab/>
      </w:r>
      <w:r>
        <w:tab/>
      </w:r>
      <w:r w:rsidRPr="2E2B708B" w:rsidR="2E2B708B">
        <w:rPr>
          <w:rFonts w:ascii="Calibri" w:hAnsi="Calibri" w:eastAsia="Calibri" w:cs="Calibri" w:asciiTheme="minorAscii" w:hAnsiTheme="minorAscii" w:eastAsiaTheme="minorAscii" w:cstheme="minorAscii"/>
          <w:color w:val="000000" w:themeColor="text1" w:themeTint="FF" w:themeShade="FF"/>
          <w:sz w:val="24"/>
          <w:szCs w:val="24"/>
        </w:rPr>
        <w:t xml:space="preserve">                                    Rouyn-Noranda, le 12 juin 2024</w:t>
      </w:r>
    </w:p>
    <w:p w:rsidR="06042FA2" w:rsidP="2E2B708B" w:rsidRDefault="06042FA2" w14:paraId="0020F930" w14:textId="13E9839E">
      <w:pPr>
        <w:pStyle w:val="Normal"/>
        <w:rPr>
          <w:rFonts w:ascii="Calibri" w:hAnsi="Calibri" w:eastAsia="Calibri" w:cs="Calibri" w:asciiTheme="minorAscii" w:hAnsiTheme="minorAscii" w:eastAsiaTheme="minorAscii" w:cstheme="minorAscii"/>
          <w:color w:val="000000" w:themeColor="text1" w:themeTint="FF" w:themeShade="FF"/>
          <w:sz w:val="24"/>
          <w:szCs w:val="24"/>
        </w:rPr>
      </w:pPr>
    </w:p>
    <w:p w:rsidRPr="0003238B" w:rsidR="000F7474" w:rsidP="2E2B708B" w:rsidRDefault="000F7474" w14:paraId="2A7ABA98" w14:textId="25C76CB8">
      <w:pPr>
        <w:rPr>
          <w:rFonts w:ascii="Calibri" w:hAnsi="Calibri" w:eastAsia="Calibri" w:cs="Calibri" w:asciiTheme="minorAscii" w:hAnsiTheme="minorAscii" w:eastAsiaTheme="minorAscii" w:cstheme="minorAscii"/>
          <w:sz w:val="24"/>
          <w:szCs w:val="24"/>
        </w:rPr>
      </w:pPr>
      <w:r w:rsidRPr="2E2B708B" w:rsidR="2E2B708B">
        <w:rPr>
          <w:rFonts w:ascii="Calibri" w:hAnsi="Calibri" w:eastAsia="Calibri" w:cs="Calibri" w:asciiTheme="minorAscii" w:hAnsiTheme="minorAscii" w:eastAsiaTheme="minorAscii" w:cstheme="minorAscii"/>
          <w:sz w:val="24"/>
          <w:szCs w:val="24"/>
        </w:rPr>
        <w:t>Jeudi 13 juin 18h à 20h</w:t>
      </w:r>
    </w:p>
    <w:p w:rsidR="2E2B708B" w:rsidP="2E2B708B" w:rsidRDefault="2E2B708B" w14:paraId="663E1EBB" w14:textId="10F2DE09">
      <w:pPr>
        <w:rPr>
          <w:rFonts w:ascii="Calibri" w:hAnsi="Calibri" w:eastAsia="Calibri" w:cs="Calibri" w:asciiTheme="minorAscii" w:hAnsiTheme="minorAscii" w:eastAsiaTheme="minorAscii" w:cstheme="minorAscii"/>
          <w:noProof w:val="0"/>
          <w:color w:val="050505"/>
          <w:sz w:val="24"/>
          <w:szCs w:val="24"/>
          <w:lang w:val="fr-CA"/>
        </w:rPr>
      </w:pPr>
      <w:r w:rsidRPr="2E2B708B" w:rsidR="2E2B708B">
        <w:rPr>
          <w:rFonts w:ascii="Calibri" w:hAnsi="Calibri" w:eastAsia="Calibri" w:cs="Calibri" w:asciiTheme="minorAscii" w:hAnsiTheme="minorAscii" w:eastAsiaTheme="minorAscii" w:cstheme="minorAscii"/>
          <w:sz w:val="24"/>
          <w:szCs w:val="24"/>
        </w:rPr>
        <w:t>Lancement du conte</w:t>
      </w:r>
      <w:r w:rsidRPr="2E2B708B" w:rsidR="2E2B708B">
        <w:rPr>
          <w:rFonts w:ascii="Calibri" w:hAnsi="Calibri" w:eastAsia="Calibri" w:cs="Calibri" w:asciiTheme="minorAscii" w:hAnsiTheme="minorAscii" w:eastAsiaTheme="minorAscii" w:cstheme="minorAscii"/>
          <w:i w:val="1"/>
          <w:iCs w:val="1"/>
          <w:sz w:val="24"/>
          <w:szCs w:val="24"/>
        </w:rPr>
        <w:t xml:space="preserve"> Il était un lac au rat musqué </w:t>
      </w:r>
      <w:r w:rsidRPr="2E2B708B" w:rsidR="2E2B708B">
        <w:rPr>
          <w:rFonts w:ascii="Calibri" w:hAnsi="Calibri" w:eastAsia="Calibri" w:cs="Calibri" w:asciiTheme="minorAscii" w:hAnsiTheme="minorAscii" w:eastAsiaTheme="minorAscii" w:cstheme="minorAscii"/>
          <w:noProof w:val="0"/>
          <w:color w:val="050505"/>
          <w:sz w:val="24"/>
          <w:szCs w:val="24"/>
          <w:lang w:val="fr-CA"/>
        </w:rPr>
        <w:t xml:space="preserve">de Manon </w:t>
      </w:r>
      <w:r w:rsidRPr="2E2B708B" w:rsidR="2E2B708B">
        <w:rPr>
          <w:rFonts w:ascii="Calibri" w:hAnsi="Calibri" w:eastAsia="Calibri" w:cs="Calibri" w:asciiTheme="minorAscii" w:hAnsiTheme="minorAscii" w:eastAsiaTheme="minorAscii" w:cstheme="minorAscii"/>
          <w:noProof w:val="0"/>
          <w:color w:val="050505"/>
          <w:sz w:val="24"/>
          <w:szCs w:val="24"/>
          <w:lang w:val="fr-CA"/>
        </w:rPr>
        <w:t>Tourigny</w:t>
      </w:r>
      <w:r w:rsidRPr="2E2B708B" w:rsidR="2E2B708B">
        <w:rPr>
          <w:rFonts w:ascii="Calibri" w:hAnsi="Calibri" w:eastAsia="Calibri" w:cs="Calibri" w:asciiTheme="minorAscii" w:hAnsiTheme="minorAscii" w:eastAsiaTheme="minorAscii" w:cstheme="minorAscii"/>
          <w:noProof w:val="0"/>
          <w:color w:val="050505"/>
          <w:sz w:val="24"/>
          <w:szCs w:val="24"/>
          <w:lang w:val="fr-CA"/>
        </w:rPr>
        <w:t xml:space="preserve"> et Fanny </w:t>
      </w:r>
      <w:r w:rsidRPr="2E2B708B" w:rsidR="2E2B708B">
        <w:rPr>
          <w:rFonts w:ascii="Calibri" w:hAnsi="Calibri" w:eastAsia="Calibri" w:cs="Calibri" w:asciiTheme="minorAscii" w:hAnsiTheme="minorAscii" w:eastAsiaTheme="minorAscii" w:cstheme="minorAscii"/>
          <w:noProof w:val="0"/>
          <w:color w:val="050505"/>
          <w:sz w:val="24"/>
          <w:szCs w:val="24"/>
          <w:lang w:val="fr-CA"/>
        </w:rPr>
        <w:t>Mesnard</w:t>
      </w:r>
      <w:r w:rsidRPr="2E2B708B" w:rsidR="2E2B708B">
        <w:rPr>
          <w:rFonts w:ascii="Calibri" w:hAnsi="Calibri" w:eastAsia="Calibri" w:cs="Calibri" w:asciiTheme="minorAscii" w:hAnsiTheme="minorAscii" w:eastAsiaTheme="minorAscii" w:cstheme="minorAscii"/>
          <w:noProof w:val="0"/>
          <w:color w:val="050505"/>
          <w:sz w:val="24"/>
          <w:szCs w:val="24"/>
          <w:lang w:val="fr-CA"/>
        </w:rPr>
        <w:t>.</w:t>
      </w:r>
      <w:r>
        <w:br/>
      </w:r>
      <w:r w:rsidRPr="2E2B708B" w:rsidR="2E2B708B">
        <w:rPr>
          <w:rFonts w:ascii="Calibri" w:hAnsi="Calibri" w:eastAsia="Calibri" w:cs="Calibri" w:asciiTheme="minorAscii" w:hAnsiTheme="minorAscii" w:eastAsiaTheme="minorAscii" w:cstheme="minorAscii"/>
          <w:noProof w:val="0"/>
          <w:color w:val="050505"/>
          <w:sz w:val="24"/>
          <w:szCs w:val="24"/>
          <w:lang w:val="fr-CA"/>
        </w:rPr>
        <w:t>Lecture du conte par Janie Lapierre suivie d'une discussion.</w:t>
      </w:r>
    </w:p>
    <w:p w:rsidR="2E2B708B" w:rsidP="2E2B708B" w:rsidRDefault="2E2B708B" w14:paraId="53D1C15F" w14:textId="56EA36B1">
      <w:pPr>
        <w:pStyle w:val="Normal"/>
        <w:rPr>
          <w:rFonts w:ascii="Calibri" w:hAnsi="Calibri" w:eastAsia="Calibri" w:cs="Calibri" w:asciiTheme="minorAscii" w:hAnsiTheme="minorAscii" w:eastAsiaTheme="minorAscii" w:cstheme="minorAscii"/>
          <w:i w:val="0"/>
          <w:iCs w:val="0"/>
          <w:sz w:val="24"/>
          <w:szCs w:val="24"/>
        </w:rPr>
      </w:pPr>
      <w:r w:rsidRPr="2E2B708B" w:rsidR="2E2B708B">
        <w:rPr>
          <w:rFonts w:ascii="Calibri" w:hAnsi="Calibri" w:eastAsia="Calibri" w:cs="Calibri" w:asciiTheme="minorAscii" w:hAnsiTheme="minorAscii" w:eastAsiaTheme="minorAscii" w:cstheme="minorAscii"/>
          <w:i w:val="0"/>
          <w:iCs w:val="0"/>
          <w:sz w:val="24"/>
          <w:szCs w:val="24"/>
        </w:rPr>
        <w:t xml:space="preserve">À </w:t>
      </w:r>
      <w:r w:rsidRPr="2E2B708B" w:rsidR="2E2B708B">
        <w:rPr>
          <w:rFonts w:ascii="Calibri" w:hAnsi="Calibri" w:eastAsia="Calibri" w:cs="Calibri" w:asciiTheme="minorAscii" w:hAnsiTheme="minorAscii" w:eastAsiaTheme="minorAscii" w:cstheme="minorAscii"/>
          <w:i w:val="0"/>
          <w:iCs w:val="0"/>
          <w:sz w:val="24"/>
          <w:szCs w:val="24"/>
        </w:rPr>
        <w:t>Livresse</w:t>
      </w:r>
    </w:p>
    <w:p w:rsidRPr="0003238B" w:rsidR="000F7474" w:rsidP="2E2B708B" w:rsidRDefault="000F7474" w14:paraId="3AB9F296" w14:textId="77777777" w14:noSpellErr="1">
      <w:pPr>
        <w:rPr>
          <w:rFonts w:ascii="Calibri" w:hAnsi="Calibri" w:eastAsia="Calibri" w:cs="Calibri" w:asciiTheme="minorAscii" w:hAnsiTheme="minorAscii" w:eastAsiaTheme="minorAscii" w:cstheme="minorAscii"/>
          <w:sz w:val="24"/>
          <w:szCs w:val="24"/>
        </w:rPr>
      </w:pPr>
    </w:p>
    <w:p w:rsidR="06042FA2" w:rsidP="2E2B708B" w:rsidRDefault="06042FA2" w14:paraId="6712EB41" w14:textId="79507E1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pP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Dans le cadre de l’exposition </w:t>
      </w:r>
      <w:r w:rsidRPr="2E2B708B" w:rsidR="2E2B708B">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fr-CA"/>
        </w:rPr>
        <w:t>Regarde dans les arbres pour démêler les nœuds des fées</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qui a eu lieu à l’Écart au printemps 2022, la commissaire Manon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Tourigny</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s’est lancée dans l’écriture d’un conte pour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toustes</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en complément à l’exposition déjà existante. Inspirée de l’univers onirique de l’artiste Fanny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Mesnard</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l’histoire est campée tout près d’ici, aux abords du lac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Osisko</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Ayant comme ancrage historique la procession masquée </w:t>
      </w:r>
      <w:r w:rsidRPr="2E2B708B" w:rsidR="2E2B708B">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fr-CA"/>
        </w:rPr>
        <w:t xml:space="preserve">Requiem pour le Lac </w:t>
      </w:r>
      <w:r w:rsidRPr="2E2B708B" w:rsidR="2E2B708B">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fr-CA"/>
        </w:rPr>
        <w:t>Osisko</w:t>
      </w:r>
      <w:r w:rsidRPr="2E2B708B" w:rsidR="2E2B708B">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fr-CA"/>
        </w:rPr>
        <w:t xml:space="preserve">,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qui a eu lieu en 1985 telle une manifestation contre la pollution, ce conte est évocateur du passé et porteur d’espoir pour l’avenir. La lecture est accompagnée d’illustrations de l’artiste, qui donnent vie aux personnages et créatures imaginaires qui peuplent le récit. </w:t>
      </w:r>
    </w:p>
    <w:p w:rsidR="06042FA2" w:rsidP="2E2B708B" w:rsidRDefault="06042FA2" w14:paraId="77D1836A" w14:textId="59DD6439">
      <w:pPr>
        <w:spacing w:before="540" w:beforeAutospacing="off" w:after="540" w:afterAutospacing="off"/>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pP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L’Écart se réjouit de pouvoir présenter cette histoire sous format de livre. Le 13 juin prochain, Manon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Tourigny</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et Fanny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Mesnard</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se joindront à nous pour présenter cette publication lors du lancement du conte à </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Livresse</w:t>
      </w:r>
      <w:r w:rsidRPr="2E2B708B" w:rsidR="2E2B708B">
        <w:rPr>
          <w:rFonts w:ascii="Calibri" w:hAnsi="Calibri" w:eastAsia="Calibri" w:cs="Calibri" w:asciiTheme="minorAscii" w:hAnsiTheme="minorAscii" w:eastAsiaTheme="minorAscii" w:cstheme="minorAscii"/>
          <w:noProof w:val="0"/>
          <w:color w:val="000000" w:themeColor="text1" w:themeTint="FF" w:themeShade="FF"/>
          <w:sz w:val="24"/>
          <w:szCs w:val="24"/>
          <w:lang w:val="fr-CA"/>
        </w:rPr>
        <w:t xml:space="preserve">. Janie Lapierre nous en fera la lecture au cours de la soirée, et le tout sera suivi d’une discussion de groupe avec l’artiste et l’autrice. Au plaisir de s’y retrouver !  </w:t>
      </w:r>
    </w:p>
    <w:p w:rsidR="06042FA2" w:rsidP="06042FA2" w:rsidRDefault="06042FA2" w14:paraId="5DB3703C" w14:textId="035248CF">
      <w:pPr>
        <w:pStyle w:val="Normal"/>
        <w:jc w:val="both"/>
        <w:rPr>
          <w:rFonts w:ascii="Calibri" w:hAnsi="Calibri" w:eastAsia="Calibri" w:cs="Calibri"/>
          <w:noProof w:val="0"/>
          <w:color w:val="000000" w:themeColor="text1" w:themeTint="FF" w:themeShade="FF"/>
          <w:sz w:val="24"/>
          <w:szCs w:val="24"/>
          <w:lang w:val="fr-CA"/>
        </w:rPr>
      </w:pPr>
    </w:p>
    <w:p w:rsidRPr="0003238B" w:rsidR="00AA7555" w:rsidRDefault="00AA7555" w14:paraId="0F02F731" w14:textId="35B568C7">
      <w:pPr>
        <w:rPr>
          <w:rStyle w:val="Hyperlien"/>
          <w:rFonts w:asciiTheme="minorHAnsi" w:hAnsiTheme="minorHAnsi" w:cstheme="minorHAnsi"/>
          <w:color w:val="000000" w:themeColor="text1"/>
        </w:rPr>
      </w:pPr>
      <w:r w:rsidRPr="0003238B">
        <w:rPr>
          <w:rFonts w:asciiTheme="minorHAnsi" w:hAnsiTheme="minorHAnsi" w:cstheme="minorHAnsi"/>
          <w:color w:val="000000" w:themeColor="text1"/>
        </w:rPr>
        <w:t xml:space="preserve">Pour plus d’information </w:t>
      </w:r>
    </w:p>
    <w:p w:rsidRPr="0003238B" w:rsidR="00D21657" w:rsidRDefault="00D21657" w14:paraId="5B590B96" w14:textId="77777777">
      <w:pPr>
        <w:rPr>
          <w:rFonts w:asciiTheme="minorHAnsi" w:hAnsiTheme="minorHAnsi" w:cstheme="minorHAnsi"/>
          <w:color w:val="000000" w:themeColor="text1"/>
        </w:rPr>
      </w:pPr>
    </w:p>
    <w:p w:rsidRPr="0003238B" w:rsidR="00AA7555" w:rsidP="06042FA2" w:rsidRDefault="00AA7555" w14:paraId="5128C999" w14:textId="3C1BA0C5">
      <w:pPr>
        <w:rPr>
          <w:rFonts w:ascii="Calibri" w:hAnsi="Calibri" w:cs="Calibri" w:asciiTheme="minorAscii" w:hAnsiTheme="minorAscii" w:cstheme="minorAscii"/>
          <w:color w:val="000000" w:themeColor="text1"/>
        </w:rPr>
      </w:pPr>
      <w:r w:rsidRPr="06042FA2" w:rsidR="06042FA2">
        <w:rPr>
          <w:rFonts w:ascii="Calibri" w:hAnsi="Calibri" w:cs="Calibri" w:asciiTheme="minorAscii" w:hAnsiTheme="minorAscii" w:cstheme="minorAscii"/>
          <w:color w:val="000000" w:themeColor="text1" w:themeTint="FF" w:themeShade="FF"/>
        </w:rPr>
        <w:t xml:space="preserve">Audrée Juteau </w:t>
      </w:r>
    </w:p>
    <w:p w:rsidRPr="0003238B" w:rsidR="00AA7555" w:rsidP="06042FA2" w:rsidRDefault="00AA7555" w14:paraId="1A076105" w14:textId="68762632">
      <w:pPr>
        <w:rPr>
          <w:rFonts w:ascii="Calibri" w:hAnsi="Calibri" w:cs="Calibri" w:asciiTheme="minorAscii" w:hAnsiTheme="minorAscii" w:cstheme="minorAscii"/>
          <w:color w:val="000000" w:themeColor="text1"/>
        </w:rPr>
      </w:pPr>
      <w:r w:rsidRPr="06042FA2" w:rsidR="06042FA2">
        <w:rPr>
          <w:rFonts w:ascii="Calibri" w:hAnsi="Calibri" w:cs="Calibri" w:asciiTheme="minorAscii" w:hAnsiTheme="minorAscii" w:cstheme="minorAscii"/>
          <w:color w:val="000000" w:themeColor="text1" w:themeTint="FF" w:themeShade="FF"/>
        </w:rPr>
        <w:t>Directrice générale et artistique de l’Écart</w:t>
      </w:r>
    </w:p>
    <w:p w:rsidRPr="0003238B" w:rsidR="00AA7555" w:rsidP="06042FA2" w:rsidRDefault="00317F93" w14:paraId="1E925C84" w14:textId="07A3528B">
      <w:pPr>
        <w:rPr>
          <w:rFonts w:ascii="Calibri" w:hAnsi="Calibri" w:cs="Calibri" w:asciiTheme="minorAscii" w:hAnsiTheme="minorAscii" w:cstheme="minorAscii"/>
          <w:color w:val="000000" w:themeColor="text1"/>
        </w:rPr>
      </w:pPr>
      <w:r w:rsidRPr="06042FA2" w:rsidR="06042FA2">
        <w:rPr>
          <w:rFonts w:ascii="Calibri" w:hAnsi="Calibri" w:cs="Calibri" w:asciiTheme="minorAscii" w:hAnsiTheme="minorAscii" w:cstheme="minorAscii"/>
          <w:color w:val="000000" w:themeColor="text1" w:themeTint="FF" w:themeShade="FF"/>
        </w:rPr>
        <w:t>Audree.juteau@lecart.org</w:t>
      </w:r>
    </w:p>
    <w:p w:rsidRPr="0003238B" w:rsidR="002909ED" w:rsidP="06042FA2" w:rsidRDefault="00AA7555" w14:paraId="1AB051C4" w14:textId="5D825973">
      <w:pPr>
        <w:rPr>
          <w:rFonts w:ascii="Calibri" w:hAnsi="Calibri" w:cs="Calibri" w:asciiTheme="minorAscii" w:hAnsiTheme="minorAscii" w:cstheme="minorAscii"/>
          <w:color w:val="000000" w:themeColor="text1"/>
        </w:rPr>
      </w:pPr>
      <w:r w:rsidRPr="06042FA2" w:rsidR="06042FA2">
        <w:rPr>
          <w:rFonts w:ascii="Calibri" w:hAnsi="Calibri" w:cs="Calibri" w:asciiTheme="minorAscii" w:hAnsiTheme="minorAscii" w:cstheme="minorAscii"/>
          <w:color w:val="000000" w:themeColor="text1" w:themeTint="FF" w:themeShade="FF"/>
        </w:rPr>
        <w:t>(514) 962-1499</w:t>
      </w:r>
    </w:p>
    <w:p w:rsidR="002909ED" w:rsidRDefault="002909ED" w14:paraId="435192D9" w14:textId="4DC464DD">
      <w:pPr>
        <w:rPr>
          <w:rFonts w:asciiTheme="minorHAnsi" w:hAnsiTheme="minorHAnsi" w:cstheme="minorHAnsi"/>
          <w:color w:val="000000" w:themeColor="text1"/>
        </w:rPr>
      </w:pPr>
    </w:p>
    <w:p w:rsidR="0003238B" w:rsidRDefault="0003238B" w14:paraId="025E57D1" w14:textId="785BA51E">
      <w:pPr>
        <w:rPr>
          <w:rFonts w:asciiTheme="minorHAnsi" w:hAnsiTheme="minorHAnsi" w:cstheme="minorHAnsi"/>
          <w:color w:val="000000" w:themeColor="text1"/>
        </w:rPr>
      </w:pPr>
    </w:p>
    <w:p w:rsidR="0003238B" w:rsidRDefault="0003238B" w14:paraId="6EDA78F1" w14:textId="4E5EAEDC">
      <w:pPr>
        <w:rPr>
          <w:rFonts w:asciiTheme="minorHAnsi" w:hAnsiTheme="minorHAnsi" w:cstheme="minorHAnsi"/>
          <w:color w:val="000000" w:themeColor="text1"/>
        </w:rPr>
      </w:pPr>
    </w:p>
    <w:p w:rsidR="0003238B" w:rsidP="2E2B708B" w:rsidRDefault="0003238B" w14:paraId="7D117B36" w14:textId="1257D135">
      <w:pPr>
        <w:pStyle w:val="Normal"/>
        <w:rPr>
          <w:rFonts w:ascii="Calibri" w:hAnsi="Calibri" w:cs="Calibri" w:asciiTheme="minorAscii" w:hAnsiTheme="minorAscii" w:cstheme="minorAscii"/>
          <w:color w:val="000000" w:themeColor="text1"/>
        </w:rPr>
      </w:pPr>
    </w:p>
    <w:p w:rsidRPr="0003238B" w:rsidR="0003238B" w:rsidP="0003238B" w:rsidRDefault="0003238B" w14:paraId="476749DD" w14:textId="77777777">
      <w:pPr>
        <w:rPr>
          <w:rFonts w:asciiTheme="minorHAnsi" w:hAnsiTheme="minorHAnsi" w:cstheme="minorHAnsi"/>
          <w:color w:val="000000" w:themeColor="text1"/>
        </w:rPr>
      </w:pPr>
    </w:p>
    <w:p w:rsidRPr="0003238B" w:rsidR="0003238B" w:rsidRDefault="00D21657" w14:paraId="1F672F32" w14:textId="22B0AFF8">
      <w:pPr>
        <w:rPr>
          <w:rFonts w:asciiTheme="minorHAnsi" w:hAnsiTheme="minorHAnsi" w:cstheme="minorHAnsi"/>
          <w:color w:val="000000" w:themeColor="text1"/>
        </w:rPr>
      </w:pPr>
      <w:r w:rsidRPr="0003238B">
        <w:rPr>
          <w:rFonts w:asciiTheme="minorHAnsi" w:hAnsiTheme="minorHAnsi" w:cstheme="minorHAnsi"/>
          <w:noProof/>
          <w:color w:val="000000" w:themeColor="text1"/>
        </w:rPr>
        <w:drawing>
          <wp:inline distT="0" distB="0" distL="0" distR="0" wp14:anchorId="070EF240" wp14:editId="1122165B">
            <wp:extent cx="5486400" cy="132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32080"/>
                    </a:xfrm>
                    <a:prstGeom prst="rect">
                      <a:avLst/>
                    </a:prstGeom>
                  </pic:spPr>
                </pic:pic>
              </a:graphicData>
            </a:graphic>
          </wp:inline>
        </w:drawing>
      </w:r>
    </w:p>
    <w:sectPr w:rsidRPr="0003238B" w:rsidR="0003238B" w:rsidSect="0064625B">
      <w:footerReference w:type="even" r:id="rId9"/>
      <w:footerReference w:type="default" r:id="rId10"/>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F93" w:rsidP="00D21657" w:rsidRDefault="00317F93" w14:paraId="6ACFB522" w14:textId="77777777">
      <w:r>
        <w:separator/>
      </w:r>
    </w:p>
  </w:endnote>
  <w:endnote w:type="continuationSeparator" w:id="0">
    <w:p w:rsidR="00317F93" w:rsidP="00D21657" w:rsidRDefault="00317F93" w14:paraId="5F2F03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657" w:rsidP="00D14464" w:rsidRDefault="00D21657" w14:paraId="5330C7FF" w14:textId="5CEA3883">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D21657" w:rsidP="00D21657" w:rsidRDefault="00D21657" w14:paraId="05561A04"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657" w:rsidP="00D21657" w:rsidRDefault="00D21657" w14:paraId="10E5935B"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F93" w:rsidP="00D21657" w:rsidRDefault="00317F93" w14:paraId="08E4B4E8" w14:textId="77777777">
      <w:r>
        <w:separator/>
      </w:r>
    </w:p>
  </w:footnote>
  <w:footnote w:type="continuationSeparator" w:id="0">
    <w:p w:rsidR="00317F93" w:rsidP="00D21657" w:rsidRDefault="00317F93" w14:paraId="25B0085C"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2"/>
  <w:displayBackgroundShape/>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6F"/>
    <w:rsid w:val="0003238B"/>
    <w:rsid w:val="0008626C"/>
    <w:rsid w:val="000B04C4"/>
    <w:rsid w:val="000F7474"/>
    <w:rsid w:val="00184268"/>
    <w:rsid w:val="0019585F"/>
    <w:rsid w:val="001A15E1"/>
    <w:rsid w:val="001A35C4"/>
    <w:rsid w:val="00240F80"/>
    <w:rsid w:val="00247D66"/>
    <w:rsid w:val="00267598"/>
    <w:rsid w:val="002909ED"/>
    <w:rsid w:val="002B18AA"/>
    <w:rsid w:val="002B72FF"/>
    <w:rsid w:val="00316A2A"/>
    <w:rsid w:val="00317F93"/>
    <w:rsid w:val="00331E4D"/>
    <w:rsid w:val="003437FB"/>
    <w:rsid w:val="003A4374"/>
    <w:rsid w:val="003C6A5C"/>
    <w:rsid w:val="003E2103"/>
    <w:rsid w:val="004257C8"/>
    <w:rsid w:val="00470886"/>
    <w:rsid w:val="004C0FD4"/>
    <w:rsid w:val="00550441"/>
    <w:rsid w:val="005527A8"/>
    <w:rsid w:val="00580A99"/>
    <w:rsid w:val="00633A12"/>
    <w:rsid w:val="0063693A"/>
    <w:rsid w:val="0064625B"/>
    <w:rsid w:val="0067118E"/>
    <w:rsid w:val="0067192B"/>
    <w:rsid w:val="006B4D6F"/>
    <w:rsid w:val="006E2CA9"/>
    <w:rsid w:val="00791933"/>
    <w:rsid w:val="007C5E32"/>
    <w:rsid w:val="007C5FF8"/>
    <w:rsid w:val="007D33EF"/>
    <w:rsid w:val="00890175"/>
    <w:rsid w:val="008A5F95"/>
    <w:rsid w:val="008A752F"/>
    <w:rsid w:val="008D14CC"/>
    <w:rsid w:val="00903DC9"/>
    <w:rsid w:val="009142E7"/>
    <w:rsid w:val="00957279"/>
    <w:rsid w:val="00962515"/>
    <w:rsid w:val="009A7124"/>
    <w:rsid w:val="009B7249"/>
    <w:rsid w:val="009C44CA"/>
    <w:rsid w:val="009D05C7"/>
    <w:rsid w:val="00A32D44"/>
    <w:rsid w:val="00A52801"/>
    <w:rsid w:val="00A74D54"/>
    <w:rsid w:val="00AA7555"/>
    <w:rsid w:val="00AC3DE3"/>
    <w:rsid w:val="00B24506"/>
    <w:rsid w:val="00B47BC1"/>
    <w:rsid w:val="00B94592"/>
    <w:rsid w:val="00BC6194"/>
    <w:rsid w:val="00BD23DB"/>
    <w:rsid w:val="00BD2D5A"/>
    <w:rsid w:val="00C02528"/>
    <w:rsid w:val="00C22D26"/>
    <w:rsid w:val="00C25B47"/>
    <w:rsid w:val="00C43BAC"/>
    <w:rsid w:val="00C96395"/>
    <w:rsid w:val="00CA370D"/>
    <w:rsid w:val="00CC2C38"/>
    <w:rsid w:val="00CE69C1"/>
    <w:rsid w:val="00CF0EE0"/>
    <w:rsid w:val="00D07351"/>
    <w:rsid w:val="00D21657"/>
    <w:rsid w:val="00D27652"/>
    <w:rsid w:val="00D656BC"/>
    <w:rsid w:val="00D97D74"/>
    <w:rsid w:val="00DA686A"/>
    <w:rsid w:val="00E12121"/>
    <w:rsid w:val="00E60427"/>
    <w:rsid w:val="00EC4F88"/>
    <w:rsid w:val="00EE773D"/>
    <w:rsid w:val="00F04298"/>
    <w:rsid w:val="00F71AEF"/>
    <w:rsid w:val="00FB1976"/>
    <w:rsid w:val="00FD0942"/>
    <w:rsid w:val="00FD66EA"/>
    <w:rsid w:val="06042FA2"/>
    <w:rsid w:val="2E2B70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ED01"/>
  <w15:chartTrackingRefBased/>
  <w15:docId w15:val="{B6F1E884-2C04-3140-B8B9-69E7DE1825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7D74"/>
    <w:rPr>
      <w:rFonts w:ascii="Times New Roman" w:hAnsi="Times New Roman" w:eastAsia="Times New Roman" w:cs="Times New Roman"/>
      <w:lang w:eastAsia="fr-CA"/>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Hyperlien">
    <w:name w:val="Hyperlink"/>
    <w:basedOn w:val="Policepardfaut"/>
    <w:uiPriority w:val="99"/>
    <w:unhideWhenUsed/>
    <w:rsid w:val="00AA7555"/>
    <w:rPr>
      <w:color w:val="0563C1" w:themeColor="hyperlink"/>
      <w:u w:val="single"/>
    </w:rPr>
  </w:style>
  <w:style w:type="character" w:styleId="Mentionnonrsolue">
    <w:name w:val="Unresolved Mention"/>
    <w:basedOn w:val="Policepardfaut"/>
    <w:uiPriority w:val="99"/>
    <w:semiHidden/>
    <w:unhideWhenUsed/>
    <w:rsid w:val="00AA7555"/>
    <w:rPr>
      <w:color w:val="605E5C"/>
      <w:shd w:val="clear" w:color="auto" w:fill="E1DFDD"/>
    </w:rPr>
  </w:style>
  <w:style w:type="paragraph" w:styleId="paragraph" w:customStyle="1">
    <w:name w:val="paragraph"/>
    <w:basedOn w:val="Normal"/>
    <w:rsid w:val="002B18AA"/>
    <w:pPr>
      <w:spacing w:before="100" w:beforeAutospacing="1" w:after="100" w:afterAutospacing="1"/>
    </w:pPr>
    <w:rPr>
      <w:lang w:eastAsia="en-US"/>
    </w:rPr>
  </w:style>
  <w:style w:type="character" w:styleId="normaltextrun" w:customStyle="1">
    <w:name w:val="normaltextrun"/>
    <w:basedOn w:val="Policepardfaut"/>
    <w:rsid w:val="002B18AA"/>
  </w:style>
  <w:style w:type="character" w:styleId="eop" w:customStyle="1">
    <w:name w:val="eop"/>
    <w:basedOn w:val="Policepardfaut"/>
    <w:rsid w:val="002B18AA"/>
  </w:style>
  <w:style w:type="character" w:styleId="Lienvisit">
    <w:name w:val="FollowedHyperlink"/>
    <w:basedOn w:val="Policepardfaut"/>
    <w:uiPriority w:val="99"/>
    <w:semiHidden/>
    <w:unhideWhenUsed/>
    <w:rsid w:val="00F04298"/>
    <w:rPr>
      <w:color w:val="954F72" w:themeColor="followedHyperlink"/>
      <w:u w:val="single"/>
    </w:rPr>
  </w:style>
  <w:style w:type="paragraph" w:styleId="Pieddepage">
    <w:name w:val="footer"/>
    <w:basedOn w:val="Normal"/>
    <w:link w:val="PieddepageCar"/>
    <w:uiPriority w:val="99"/>
    <w:unhideWhenUsed/>
    <w:rsid w:val="00D21657"/>
    <w:pPr>
      <w:tabs>
        <w:tab w:val="center" w:pos="4153"/>
        <w:tab w:val="right" w:pos="8306"/>
      </w:tabs>
    </w:pPr>
  </w:style>
  <w:style w:type="character" w:styleId="PieddepageCar" w:customStyle="1">
    <w:name w:val="Pied de page Car"/>
    <w:basedOn w:val="Policepardfaut"/>
    <w:link w:val="Pieddepage"/>
    <w:uiPriority w:val="99"/>
    <w:rsid w:val="00D21657"/>
    <w:rPr>
      <w:rFonts w:ascii="Times New Roman" w:hAnsi="Times New Roman" w:eastAsia="Times New Roman" w:cs="Times New Roman"/>
      <w:lang w:eastAsia="fr-CA"/>
    </w:rPr>
  </w:style>
  <w:style w:type="character" w:styleId="Numrodepage">
    <w:name w:val="page number"/>
    <w:basedOn w:val="Policepardfaut"/>
    <w:uiPriority w:val="99"/>
    <w:semiHidden/>
    <w:unhideWhenUsed/>
    <w:rsid w:val="00D21657"/>
  </w:style>
  <w:style w:type="paragraph" w:styleId="En-tte">
    <w:name w:val="header"/>
    <w:basedOn w:val="Normal"/>
    <w:link w:val="En-tteCar"/>
    <w:uiPriority w:val="99"/>
    <w:unhideWhenUsed/>
    <w:rsid w:val="0003238B"/>
    <w:pPr>
      <w:tabs>
        <w:tab w:val="center" w:pos="4153"/>
        <w:tab w:val="right" w:pos="8306"/>
      </w:tabs>
    </w:pPr>
  </w:style>
  <w:style w:type="character" w:styleId="En-tteCar" w:customStyle="1">
    <w:name w:val="En-tête Car"/>
    <w:basedOn w:val="Policepardfaut"/>
    <w:link w:val="En-tte"/>
    <w:uiPriority w:val="99"/>
    <w:rsid w:val="0003238B"/>
    <w:rPr>
      <w:rFonts w:ascii="Times New Roman" w:hAnsi="Times New Roman" w:eastAsia="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4471">
      <w:bodyDiv w:val="1"/>
      <w:marLeft w:val="0"/>
      <w:marRight w:val="0"/>
      <w:marTop w:val="0"/>
      <w:marBottom w:val="0"/>
      <w:divBdr>
        <w:top w:val="none" w:sz="0" w:space="0" w:color="auto"/>
        <w:left w:val="none" w:sz="0" w:space="0" w:color="auto"/>
        <w:bottom w:val="none" w:sz="0" w:space="0" w:color="auto"/>
        <w:right w:val="none" w:sz="0" w:space="0" w:color="auto"/>
      </w:divBdr>
    </w:div>
    <w:div w:id="59796392">
      <w:bodyDiv w:val="1"/>
      <w:marLeft w:val="0"/>
      <w:marRight w:val="0"/>
      <w:marTop w:val="0"/>
      <w:marBottom w:val="0"/>
      <w:divBdr>
        <w:top w:val="none" w:sz="0" w:space="0" w:color="auto"/>
        <w:left w:val="none" w:sz="0" w:space="0" w:color="auto"/>
        <w:bottom w:val="none" w:sz="0" w:space="0" w:color="auto"/>
        <w:right w:val="none" w:sz="0" w:space="0" w:color="auto"/>
      </w:divBdr>
    </w:div>
    <w:div w:id="271941498">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433208855">
      <w:bodyDiv w:val="1"/>
      <w:marLeft w:val="0"/>
      <w:marRight w:val="0"/>
      <w:marTop w:val="0"/>
      <w:marBottom w:val="0"/>
      <w:divBdr>
        <w:top w:val="none" w:sz="0" w:space="0" w:color="auto"/>
        <w:left w:val="none" w:sz="0" w:space="0" w:color="auto"/>
        <w:bottom w:val="none" w:sz="0" w:space="0" w:color="auto"/>
        <w:right w:val="none" w:sz="0" w:space="0" w:color="auto"/>
      </w:divBdr>
    </w:div>
    <w:div w:id="437144417">
      <w:bodyDiv w:val="1"/>
      <w:marLeft w:val="0"/>
      <w:marRight w:val="0"/>
      <w:marTop w:val="0"/>
      <w:marBottom w:val="0"/>
      <w:divBdr>
        <w:top w:val="none" w:sz="0" w:space="0" w:color="auto"/>
        <w:left w:val="none" w:sz="0" w:space="0" w:color="auto"/>
        <w:bottom w:val="none" w:sz="0" w:space="0" w:color="auto"/>
        <w:right w:val="none" w:sz="0" w:space="0" w:color="auto"/>
      </w:divBdr>
    </w:div>
    <w:div w:id="620648199">
      <w:bodyDiv w:val="1"/>
      <w:marLeft w:val="0"/>
      <w:marRight w:val="0"/>
      <w:marTop w:val="0"/>
      <w:marBottom w:val="0"/>
      <w:divBdr>
        <w:top w:val="none" w:sz="0" w:space="0" w:color="auto"/>
        <w:left w:val="none" w:sz="0" w:space="0" w:color="auto"/>
        <w:bottom w:val="none" w:sz="0" w:space="0" w:color="auto"/>
        <w:right w:val="none" w:sz="0" w:space="0" w:color="auto"/>
      </w:divBdr>
    </w:div>
    <w:div w:id="900402428">
      <w:bodyDiv w:val="1"/>
      <w:marLeft w:val="0"/>
      <w:marRight w:val="0"/>
      <w:marTop w:val="0"/>
      <w:marBottom w:val="0"/>
      <w:divBdr>
        <w:top w:val="none" w:sz="0" w:space="0" w:color="auto"/>
        <w:left w:val="none" w:sz="0" w:space="0" w:color="auto"/>
        <w:bottom w:val="none" w:sz="0" w:space="0" w:color="auto"/>
        <w:right w:val="none" w:sz="0" w:space="0" w:color="auto"/>
      </w:divBdr>
    </w:div>
    <w:div w:id="1059210086">
      <w:bodyDiv w:val="1"/>
      <w:marLeft w:val="0"/>
      <w:marRight w:val="0"/>
      <w:marTop w:val="0"/>
      <w:marBottom w:val="0"/>
      <w:divBdr>
        <w:top w:val="none" w:sz="0" w:space="0" w:color="auto"/>
        <w:left w:val="none" w:sz="0" w:space="0" w:color="auto"/>
        <w:bottom w:val="none" w:sz="0" w:space="0" w:color="auto"/>
        <w:right w:val="none" w:sz="0" w:space="0" w:color="auto"/>
      </w:divBdr>
    </w:div>
    <w:div w:id="1247837206">
      <w:bodyDiv w:val="1"/>
      <w:marLeft w:val="0"/>
      <w:marRight w:val="0"/>
      <w:marTop w:val="0"/>
      <w:marBottom w:val="0"/>
      <w:divBdr>
        <w:top w:val="none" w:sz="0" w:space="0" w:color="auto"/>
        <w:left w:val="none" w:sz="0" w:space="0" w:color="auto"/>
        <w:bottom w:val="none" w:sz="0" w:space="0" w:color="auto"/>
        <w:right w:val="none" w:sz="0" w:space="0" w:color="auto"/>
      </w:divBdr>
    </w:div>
    <w:div w:id="1363634540">
      <w:bodyDiv w:val="1"/>
      <w:marLeft w:val="0"/>
      <w:marRight w:val="0"/>
      <w:marTop w:val="0"/>
      <w:marBottom w:val="0"/>
      <w:divBdr>
        <w:top w:val="none" w:sz="0" w:space="0" w:color="auto"/>
        <w:left w:val="none" w:sz="0" w:space="0" w:color="auto"/>
        <w:bottom w:val="none" w:sz="0" w:space="0" w:color="auto"/>
        <w:right w:val="none" w:sz="0" w:space="0" w:color="auto"/>
      </w:divBdr>
    </w:div>
    <w:div w:id="1641108065">
      <w:bodyDiv w:val="1"/>
      <w:marLeft w:val="0"/>
      <w:marRight w:val="0"/>
      <w:marTop w:val="0"/>
      <w:marBottom w:val="0"/>
      <w:divBdr>
        <w:top w:val="none" w:sz="0" w:space="0" w:color="auto"/>
        <w:left w:val="none" w:sz="0" w:space="0" w:color="auto"/>
        <w:bottom w:val="none" w:sz="0" w:space="0" w:color="auto"/>
        <w:right w:val="none" w:sz="0" w:space="0" w:color="auto"/>
      </w:divBdr>
    </w:div>
    <w:div w:id="1807040100">
      <w:bodyDiv w:val="1"/>
      <w:marLeft w:val="0"/>
      <w:marRight w:val="0"/>
      <w:marTop w:val="0"/>
      <w:marBottom w:val="0"/>
      <w:divBdr>
        <w:top w:val="none" w:sz="0" w:space="0" w:color="auto"/>
        <w:left w:val="none" w:sz="0" w:space="0" w:color="auto"/>
        <w:bottom w:val="none" w:sz="0" w:space="0" w:color="auto"/>
        <w:right w:val="none" w:sz="0" w:space="0" w:color="auto"/>
      </w:divBdr>
      <w:divsChild>
        <w:div w:id="747045696">
          <w:marLeft w:val="0"/>
          <w:marRight w:val="0"/>
          <w:marTop w:val="0"/>
          <w:marBottom w:val="0"/>
          <w:divBdr>
            <w:top w:val="none" w:sz="0" w:space="0" w:color="auto"/>
            <w:left w:val="none" w:sz="0" w:space="0" w:color="auto"/>
            <w:bottom w:val="none" w:sz="0" w:space="0" w:color="auto"/>
            <w:right w:val="none" w:sz="0" w:space="0" w:color="auto"/>
          </w:divBdr>
        </w:div>
        <w:div w:id="803041550">
          <w:marLeft w:val="0"/>
          <w:marRight w:val="0"/>
          <w:marTop w:val="0"/>
          <w:marBottom w:val="0"/>
          <w:divBdr>
            <w:top w:val="none" w:sz="0" w:space="0" w:color="auto"/>
            <w:left w:val="none" w:sz="0" w:space="0" w:color="auto"/>
            <w:bottom w:val="none" w:sz="0" w:space="0" w:color="auto"/>
            <w:right w:val="none" w:sz="0" w:space="0" w:color="auto"/>
          </w:divBdr>
        </w:div>
        <w:div w:id="1023484009">
          <w:marLeft w:val="0"/>
          <w:marRight w:val="0"/>
          <w:marTop w:val="0"/>
          <w:marBottom w:val="0"/>
          <w:divBdr>
            <w:top w:val="none" w:sz="0" w:space="0" w:color="auto"/>
            <w:left w:val="none" w:sz="0" w:space="0" w:color="auto"/>
            <w:bottom w:val="none" w:sz="0" w:space="0" w:color="auto"/>
            <w:right w:val="none" w:sz="0" w:space="0" w:color="auto"/>
          </w:divBdr>
        </w:div>
        <w:div w:id="1943150743">
          <w:marLeft w:val="0"/>
          <w:marRight w:val="0"/>
          <w:marTop w:val="0"/>
          <w:marBottom w:val="0"/>
          <w:divBdr>
            <w:top w:val="none" w:sz="0" w:space="0" w:color="auto"/>
            <w:left w:val="none" w:sz="0" w:space="0" w:color="auto"/>
            <w:bottom w:val="none" w:sz="0" w:space="0" w:color="auto"/>
            <w:right w:val="none" w:sz="0" w:space="0" w:color="auto"/>
          </w:divBdr>
        </w:div>
        <w:div w:id="1437167573">
          <w:marLeft w:val="0"/>
          <w:marRight w:val="0"/>
          <w:marTop w:val="0"/>
          <w:marBottom w:val="0"/>
          <w:divBdr>
            <w:top w:val="none" w:sz="0" w:space="0" w:color="auto"/>
            <w:left w:val="none" w:sz="0" w:space="0" w:color="auto"/>
            <w:bottom w:val="none" w:sz="0" w:space="0" w:color="auto"/>
            <w:right w:val="none" w:sz="0" w:space="0" w:color="auto"/>
          </w:divBdr>
        </w:div>
        <w:div w:id="1997297969">
          <w:marLeft w:val="0"/>
          <w:marRight w:val="0"/>
          <w:marTop w:val="0"/>
          <w:marBottom w:val="0"/>
          <w:divBdr>
            <w:top w:val="none" w:sz="0" w:space="0" w:color="auto"/>
            <w:left w:val="none" w:sz="0" w:space="0" w:color="auto"/>
            <w:bottom w:val="none" w:sz="0" w:space="0" w:color="auto"/>
            <w:right w:val="none" w:sz="0" w:space="0" w:color="auto"/>
          </w:divBdr>
        </w:div>
        <w:div w:id="1303268694">
          <w:marLeft w:val="0"/>
          <w:marRight w:val="0"/>
          <w:marTop w:val="0"/>
          <w:marBottom w:val="0"/>
          <w:divBdr>
            <w:top w:val="none" w:sz="0" w:space="0" w:color="auto"/>
            <w:left w:val="none" w:sz="0" w:space="0" w:color="auto"/>
            <w:bottom w:val="none" w:sz="0" w:space="0" w:color="auto"/>
            <w:right w:val="none" w:sz="0" w:space="0" w:color="auto"/>
          </w:divBdr>
        </w:div>
        <w:div w:id="2139638093">
          <w:marLeft w:val="0"/>
          <w:marRight w:val="0"/>
          <w:marTop w:val="0"/>
          <w:marBottom w:val="0"/>
          <w:divBdr>
            <w:top w:val="none" w:sz="0" w:space="0" w:color="auto"/>
            <w:left w:val="none" w:sz="0" w:space="0" w:color="auto"/>
            <w:bottom w:val="none" w:sz="0" w:space="0" w:color="auto"/>
            <w:right w:val="none" w:sz="0" w:space="0" w:color="auto"/>
          </w:divBdr>
        </w:div>
        <w:div w:id="612443508">
          <w:marLeft w:val="0"/>
          <w:marRight w:val="0"/>
          <w:marTop w:val="0"/>
          <w:marBottom w:val="0"/>
          <w:divBdr>
            <w:top w:val="none" w:sz="0" w:space="0" w:color="auto"/>
            <w:left w:val="none" w:sz="0" w:space="0" w:color="auto"/>
            <w:bottom w:val="none" w:sz="0" w:space="0" w:color="auto"/>
            <w:right w:val="none" w:sz="0" w:space="0" w:color="auto"/>
          </w:divBdr>
        </w:div>
      </w:divsChild>
    </w:div>
    <w:div w:id="1960912862">
      <w:bodyDiv w:val="1"/>
      <w:marLeft w:val="0"/>
      <w:marRight w:val="0"/>
      <w:marTop w:val="0"/>
      <w:marBottom w:val="0"/>
      <w:divBdr>
        <w:top w:val="none" w:sz="0" w:space="0" w:color="auto"/>
        <w:left w:val="none" w:sz="0" w:space="0" w:color="auto"/>
        <w:bottom w:val="none" w:sz="0" w:space="0" w:color="auto"/>
        <w:right w:val="none" w:sz="0" w:space="0" w:color="auto"/>
      </w:divBdr>
    </w:div>
    <w:div w:id="2061324204">
      <w:bodyDiv w:val="1"/>
      <w:marLeft w:val="0"/>
      <w:marRight w:val="0"/>
      <w:marTop w:val="0"/>
      <w:marBottom w:val="0"/>
      <w:divBdr>
        <w:top w:val="none" w:sz="0" w:space="0" w:color="auto"/>
        <w:left w:val="none" w:sz="0" w:space="0" w:color="auto"/>
        <w:bottom w:val="none" w:sz="0" w:space="0" w:color="auto"/>
        <w:right w:val="none" w:sz="0" w:space="0" w:color="auto"/>
      </w:divBdr>
    </w:div>
    <w:div w:id="2129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glossaryDocument" Target="glossary/document.xml" Id="R439a0f9f14234a6b" /><Relationship Type="http://schemas.openxmlformats.org/officeDocument/2006/relationships/image" Target="/media/image3.png" Id="R481a2a6305c4414e"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f07ab5c-beb7-42a9-afdd-84c53daa58b5}"/>
      </w:docPartPr>
      <w:docPartBody>
        <w:p xmlns:wp14="http://schemas.microsoft.com/office/word/2010/wordml" w14:paraId="6BB75F8D" wp14:textId="77777777">
          <w:r>
            <w:rPr>
              <w:rStyle w:val="PlaceholderText"/>
            </w:rPr>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L'ÉCART lieu d'art</dc:creator>
  <keywords/>
  <dc:description/>
  <lastModifiedBy>L'ÉCART lieu d'art</lastModifiedBy>
  <revision>6</revision>
  <dcterms:created xsi:type="dcterms:W3CDTF">2020-11-12T18:50:00.0000000Z</dcterms:created>
  <dcterms:modified xsi:type="dcterms:W3CDTF">2024-06-12T12:47:47.6143063Z</dcterms:modified>
</coreProperties>
</file>