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2CBB2A02" w:rsidRDefault="2CBB2A02" w14:paraId="4C03C27D" w14:textId="49702658"/>
    <w:p w:rsidR="2CBB2A02" w:rsidP="2CBB2A02" w:rsidRDefault="2CBB2A02" w14:paraId="22C78989" w14:textId="1AD0C325">
      <w:pPr>
        <w:pStyle w:val="Normal"/>
      </w:pPr>
      <w:r>
        <w:drawing>
          <wp:inline wp14:editId="60171DE2" wp14:anchorId="1487542A">
            <wp:extent cx="1713514" cy="493628"/>
            <wp:effectExtent l="0" t="0" r="0" b="0"/>
            <wp:docPr id="84641286" name="" title=""/>
            <wp:cNvGraphicFramePr>
              <a:graphicFrameLocks noChangeAspect="1"/>
            </wp:cNvGraphicFramePr>
            <a:graphic>
              <a:graphicData uri="http://schemas.openxmlformats.org/drawingml/2006/picture">
                <pic:pic>
                  <pic:nvPicPr>
                    <pic:cNvPr id="0" name=""/>
                    <pic:cNvPicPr/>
                  </pic:nvPicPr>
                  <pic:blipFill>
                    <a:blip r:embed="R8fd45eaee98645cd">
                      <a:extLst>
                        <a:ext xmlns:a="http://schemas.openxmlformats.org/drawingml/2006/main" uri="{28A0092B-C50C-407E-A947-70E740481C1C}">
                          <a14:useLocalDpi val="0"/>
                        </a:ext>
                      </a:extLst>
                    </a:blip>
                    <a:stretch>
                      <a:fillRect/>
                    </a:stretch>
                  </pic:blipFill>
                  <pic:spPr>
                    <a:xfrm>
                      <a:off x="0" y="0"/>
                      <a:ext cx="1713514" cy="493628"/>
                    </a:xfrm>
                    <a:prstGeom prst="rect">
                      <a:avLst/>
                    </a:prstGeom>
                  </pic:spPr>
                </pic:pic>
              </a:graphicData>
            </a:graphic>
          </wp:inline>
        </w:drawing>
      </w:r>
    </w:p>
    <w:p w:rsidR="2CBB2A02" w:rsidP="2CBB2A02" w:rsidRDefault="2CBB2A02" w14:paraId="12E884F1" w14:textId="2F8F8CFF">
      <w:pPr>
        <w:pStyle w:val="Normal"/>
      </w:pPr>
    </w:p>
    <w:p w:rsidR="2CBB2A02" w:rsidP="2CBB2A02" w:rsidRDefault="2CBB2A02" w14:paraId="79DD15A5" w14:textId="5D8199F0">
      <w:pPr>
        <w:rPr>
          <w:rFonts w:ascii="Calibri" w:hAnsi="Calibri" w:eastAsia="Calibri" w:cs="Calibri"/>
          <w:noProof w:val="0"/>
          <w:color w:val="000000" w:themeColor="text1" w:themeTint="FF" w:themeShade="FF"/>
          <w:sz w:val="24"/>
          <w:szCs w:val="24"/>
          <w:lang w:val="fr-CA"/>
        </w:rPr>
      </w:pPr>
      <w:r w:rsidRPr="2F3E437F" w:rsidR="2F3E437F">
        <w:rPr>
          <w:rFonts w:ascii="Calibri" w:hAnsi="Calibri" w:eastAsia="Calibri" w:cs="Calibri"/>
          <w:b w:val="1"/>
          <w:bCs w:val="1"/>
          <w:noProof w:val="0"/>
          <w:color w:val="000000" w:themeColor="text1" w:themeTint="FF" w:themeShade="FF"/>
          <w:sz w:val="24"/>
          <w:szCs w:val="24"/>
          <w:lang w:val="fr-CA"/>
        </w:rPr>
        <w:t xml:space="preserve">Communiqué </w:t>
      </w:r>
      <w:r w:rsidRPr="2F3E437F" w:rsidR="2F3E437F">
        <w:rPr>
          <w:rFonts w:ascii="Calibri" w:hAnsi="Calibri" w:eastAsia="Calibri" w:cs="Calibri"/>
          <w:noProof w:val="0"/>
          <w:color w:val="000000" w:themeColor="text1" w:themeTint="FF" w:themeShade="FF"/>
          <w:sz w:val="24"/>
          <w:szCs w:val="24"/>
          <w:lang w:val="fr-CA"/>
        </w:rPr>
        <w:t> </w:t>
      </w:r>
      <w:r w:rsidRPr="2F3E437F" w:rsidR="2F3E437F">
        <w:rPr>
          <w:rFonts w:ascii="Calibri" w:hAnsi="Calibri" w:eastAsia="Calibri" w:cs="Calibri"/>
          <w:noProof w:val="0"/>
          <w:sz w:val="24"/>
          <w:szCs w:val="24"/>
          <w:lang w:val="fr-CA"/>
        </w:rPr>
        <w:t>     </w:t>
      </w:r>
      <w:r w:rsidRPr="2F3E437F" w:rsidR="2F3E437F">
        <w:rPr>
          <w:rFonts w:ascii="Calibri" w:hAnsi="Calibri" w:eastAsia="Calibri" w:cs="Calibri"/>
          <w:b w:val="1"/>
          <w:bCs w:val="1"/>
          <w:noProof w:val="0"/>
          <w:color w:val="000000" w:themeColor="text1" w:themeTint="FF" w:themeShade="FF"/>
          <w:sz w:val="24"/>
          <w:szCs w:val="24"/>
          <w:lang w:val="fr-CA"/>
        </w:rPr>
        <w:t xml:space="preserve">                                                   </w:t>
      </w:r>
      <w:r w:rsidRPr="2F3E437F" w:rsidR="2F3E437F">
        <w:rPr>
          <w:rFonts w:ascii="Calibri" w:hAnsi="Calibri" w:eastAsia="Calibri" w:cs="Calibri"/>
          <w:noProof w:val="0"/>
          <w:color w:val="000000" w:themeColor="text1" w:themeTint="FF" w:themeShade="FF"/>
          <w:sz w:val="24"/>
          <w:szCs w:val="24"/>
          <w:lang w:val="fr-CA"/>
        </w:rPr>
        <w:t>Rouyn-Noranda, le 12 janvier 2024</w:t>
      </w:r>
    </w:p>
    <w:p w:rsidR="2CBB2A02" w:rsidP="2CBB2A02" w:rsidRDefault="2CBB2A02" w14:paraId="1FC0B08C" w14:textId="6C837FBA">
      <w:pPr>
        <w:rPr>
          <w:rFonts w:ascii="Calibri" w:hAnsi="Calibri" w:eastAsia="Calibri" w:cs="Calibri"/>
          <w:noProof w:val="0"/>
          <w:color w:val="000000" w:themeColor="text1" w:themeTint="FF" w:themeShade="FF"/>
          <w:sz w:val="24"/>
          <w:szCs w:val="24"/>
          <w:lang w:val="fr-CA"/>
        </w:rPr>
      </w:pPr>
    </w:p>
    <w:p w:rsidR="2CBB2A02" w:rsidP="2CBB2A02" w:rsidRDefault="2CBB2A02" w14:paraId="38E84EB8" w14:textId="233F5139">
      <w:pPr>
        <w:rPr>
          <w:rFonts w:ascii="Calibri" w:hAnsi="Calibri" w:eastAsia="Calibri" w:cs="Calibri"/>
          <w:noProof w:val="0"/>
          <w:color w:val="000000" w:themeColor="text1" w:themeTint="FF" w:themeShade="FF"/>
          <w:sz w:val="24"/>
          <w:szCs w:val="24"/>
          <w:lang w:val="fr-CA"/>
        </w:rPr>
      </w:pPr>
      <w:r w:rsidRPr="2F3E437F" w:rsidR="2F3E437F">
        <w:rPr>
          <w:rFonts w:ascii="Calibri" w:hAnsi="Calibri" w:eastAsia="Calibri" w:cs="Calibri"/>
          <w:b w:val="1"/>
          <w:bCs w:val="1"/>
          <w:strike w:val="0"/>
          <w:dstrike w:val="0"/>
          <w:noProof w:val="0"/>
          <w:color w:val="000000" w:themeColor="text1" w:themeTint="FF" w:themeShade="FF"/>
          <w:sz w:val="24"/>
          <w:szCs w:val="24"/>
          <w:u w:val="single"/>
          <w:lang w:val="fr-CA"/>
        </w:rPr>
        <w:t>Programmation hiver 2024</w:t>
      </w:r>
    </w:p>
    <w:p w:rsidR="2CBB2A02" w:rsidP="2CBB2A02" w:rsidRDefault="2CBB2A02" w14:paraId="4FCF1F1D" w14:textId="7ABFE6F8">
      <w:pPr>
        <w:pStyle w:val="Normal"/>
        <w:rPr>
          <w:rFonts w:ascii="Calibri" w:hAnsi="Calibri" w:eastAsia="Calibri" w:cs="Calibri"/>
          <w:noProof w:val="0"/>
          <w:color w:val="000000" w:themeColor="text1" w:themeTint="FF" w:themeShade="FF"/>
          <w:sz w:val="24"/>
          <w:szCs w:val="24"/>
          <w:lang w:val="fr-CA"/>
        </w:rPr>
      </w:pPr>
    </w:p>
    <w:p w:rsidR="2CBB2A02" w:rsidP="2F3E437F" w:rsidRDefault="2CBB2A02" w14:paraId="2A6DFA53" w14:textId="78E64E15">
      <w:pPr>
        <w:pStyle w:val="Normal"/>
        <w:spacing w:after="160" w:afterAutospacing="off" w:line="259" w:lineRule="auto"/>
        <w:jc w:val="both"/>
        <w:rPr>
          <w:rFonts w:ascii="Calibri" w:hAnsi="Calibri" w:eastAsia="Calibri" w:cs="Calibri"/>
          <w:noProof w:val="0"/>
          <w:sz w:val="22"/>
          <w:szCs w:val="22"/>
          <w:lang w:val="fr-CA"/>
        </w:rPr>
      </w:pPr>
      <w:r w:rsidRPr="18B62996" w:rsidR="18B62996">
        <w:rPr>
          <w:rFonts w:ascii="Calibri" w:hAnsi="Calibri" w:eastAsia="Calibri" w:cs="Calibri"/>
          <w:b w:val="0"/>
          <w:bCs w:val="0"/>
          <w:i w:val="0"/>
          <w:iCs w:val="0"/>
          <w:noProof w:val="0"/>
          <w:sz w:val="22"/>
          <w:szCs w:val="22"/>
          <w:lang w:val="fr-CA"/>
        </w:rPr>
        <w:t xml:space="preserve">L’Écart dévoile la programmation hivernale de sa 31eme saison. Issus de la région et d’ailleurs, les artistes invités permettront au public de Rouyn-Noranda d’expérimenter des propositions artistiques originales qui permettent d’imaginer de nouveaux rapports au monde et aux autres tout en mettant en valeur la pluralité des perspectives et des vécus. La grande ouverture hivernale se fera le 9 février avec le vernissage des expositions de Roberto </w:t>
      </w:r>
      <w:r w:rsidRPr="18B62996" w:rsidR="18B62996">
        <w:rPr>
          <w:rFonts w:ascii="Calibri" w:hAnsi="Calibri" w:eastAsia="Calibri" w:cs="Calibri"/>
          <w:b w:val="0"/>
          <w:bCs w:val="0"/>
          <w:i w:val="0"/>
          <w:iCs w:val="0"/>
          <w:noProof w:val="0"/>
          <w:sz w:val="22"/>
          <w:szCs w:val="22"/>
          <w:lang w:val="fr-CA"/>
        </w:rPr>
        <w:t>Santaguida</w:t>
      </w:r>
      <w:r w:rsidRPr="18B62996" w:rsidR="18B62996">
        <w:rPr>
          <w:rFonts w:ascii="Calibri" w:hAnsi="Calibri" w:eastAsia="Calibri" w:cs="Calibri"/>
          <w:b w:val="0"/>
          <w:bCs w:val="0"/>
          <w:i w:val="0"/>
          <w:iCs w:val="0"/>
          <w:noProof w:val="0"/>
          <w:sz w:val="22"/>
          <w:szCs w:val="22"/>
          <w:lang w:val="fr-CA"/>
        </w:rPr>
        <w:t xml:space="preserve">, Jacinthe </w:t>
      </w:r>
      <w:r w:rsidRPr="18B62996" w:rsidR="18B62996">
        <w:rPr>
          <w:rFonts w:ascii="Calibri" w:hAnsi="Calibri" w:eastAsia="Calibri" w:cs="Calibri"/>
          <w:b w:val="0"/>
          <w:bCs w:val="0"/>
          <w:i w:val="0"/>
          <w:iCs w:val="0"/>
          <w:noProof w:val="0"/>
          <w:sz w:val="22"/>
          <w:szCs w:val="22"/>
          <w:lang w:val="fr-CA"/>
        </w:rPr>
        <w:t>Loranger</w:t>
      </w:r>
      <w:r w:rsidRPr="18B62996" w:rsidR="18B62996">
        <w:rPr>
          <w:rFonts w:ascii="Calibri" w:hAnsi="Calibri" w:eastAsia="Calibri" w:cs="Calibri"/>
          <w:b w:val="0"/>
          <w:bCs w:val="0"/>
          <w:i w:val="0"/>
          <w:iCs w:val="0"/>
          <w:noProof w:val="0"/>
          <w:sz w:val="22"/>
          <w:szCs w:val="22"/>
          <w:lang w:val="fr-CA"/>
        </w:rPr>
        <w:t xml:space="preserve"> et Frédérique Lecours. </w:t>
      </w:r>
    </w:p>
    <w:p w:rsidR="2CBB2A02" w:rsidP="2F3E437F" w:rsidRDefault="2CBB2A02" w14:paraId="02105132" w14:textId="3A61A60C">
      <w:pPr>
        <w:spacing w:after="160" w:afterAutospacing="off" w:line="259" w:lineRule="auto"/>
        <w:jc w:val="both"/>
        <w:rPr>
          <w:rFonts w:ascii="Calibri" w:hAnsi="Calibri" w:eastAsia="Calibri" w:cs="Calibri"/>
          <w:noProof w:val="0"/>
          <w:sz w:val="22"/>
          <w:szCs w:val="22"/>
          <w:lang w:val="fr-CA"/>
        </w:rPr>
      </w:pPr>
      <w:r w:rsidRPr="18B62996" w:rsidR="18B62996">
        <w:rPr>
          <w:rFonts w:ascii="Calibri" w:hAnsi="Calibri" w:eastAsia="Calibri" w:cs="Calibri"/>
          <w:noProof w:val="0"/>
          <w:sz w:val="22"/>
          <w:szCs w:val="22"/>
          <w:lang w:val="fr-CA"/>
        </w:rPr>
        <w:t xml:space="preserve">Suite à une résidence, l'artiste Roberto </w:t>
      </w:r>
      <w:r w:rsidRPr="18B62996" w:rsidR="18B62996">
        <w:rPr>
          <w:rFonts w:ascii="Calibri" w:hAnsi="Calibri" w:eastAsia="Calibri" w:cs="Calibri"/>
          <w:noProof w:val="0"/>
          <w:sz w:val="22"/>
          <w:szCs w:val="22"/>
          <w:lang w:val="fr-CA"/>
        </w:rPr>
        <w:t>S</w:t>
      </w:r>
      <w:r w:rsidRPr="18B62996" w:rsidR="18B62996">
        <w:rPr>
          <w:rFonts w:ascii="Calibri" w:hAnsi="Calibri" w:eastAsia="Calibri" w:cs="Calibri"/>
          <w:noProof w:val="0"/>
          <w:sz w:val="22"/>
          <w:szCs w:val="22"/>
          <w:lang w:val="fr-CA"/>
        </w:rPr>
        <w:t>antaguida</w:t>
      </w:r>
      <w:r w:rsidRPr="18B62996" w:rsidR="18B62996">
        <w:rPr>
          <w:rFonts w:ascii="Calibri" w:hAnsi="Calibri" w:eastAsia="Calibri" w:cs="Calibri"/>
          <w:noProof w:val="0"/>
          <w:sz w:val="22"/>
          <w:szCs w:val="22"/>
          <w:lang w:val="fr-CA"/>
        </w:rPr>
        <w:t xml:space="preserve"> </w:t>
      </w:r>
      <w:r w:rsidRPr="18B62996" w:rsidR="18B62996">
        <w:rPr>
          <w:rFonts w:ascii="Calibri" w:hAnsi="Calibri" w:eastAsia="Calibri" w:cs="Calibri"/>
          <w:noProof w:val="0"/>
          <w:sz w:val="22"/>
          <w:szCs w:val="22"/>
          <w:lang w:val="fr-CA"/>
        </w:rPr>
        <w:t xml:space="preserve">présentera un projet collaboratif d'installation cinématographique de type documentaire. Cette installation mettra de l’avant la participation d'un groupe de personnes neurodivergentes de Rouyn-Noranda, dont les témoignages serviront à créer une œuvre vidéo interactive qui partagera leurs expériences.  </w:t>
      </w:r>
    </w:p>
    <w:p w:rsidR="2CBB2A02" w:rsidP="2F3E437F" w:rsidRDefault="2CBB2A02" w14:paraId="014962F8" w14:textId="6B1AB59F">
      <w:pPr>
        <w:spacing w:after="160" w:afterAutospacing="off" w:line="259" w:lineRule="auto"/>
        <w:jc w:val="both"/>
        <w:rPr>
          <w:rFonts w:ascii="Calibri" w:hAnsi="Calibri" w:eastAsia="Calibri" w:cs="Calibri"/>
          <w:noProof w:val="0"/>
          <w:sz w:val="22"/>
          <w:szCs w:val="22"/>
          <w:lang w:val="fr-CA"/>
        </w:rPr>
      </w:pPr>
      <w:r w:rsidRPr="18B62996" w:rsidR="18B62996">
        <w:rPr>
          <w:rFonts w:ascii="Calibri" w:hAnsi="Calibri" w:eastAsia="Calibri" w:cs="Calibri"/>
          <w:noProof w:val="0"/>
          <w:sz w:val="22"/>
          <w:szCs w:val="22"/>
          <w:lang w:val="fr-CA"/>
        </w:rPr>
        <w:t xml:space="preserve">L’artiste Jacinthe </w:t>
      </w:r>
      <w:r w:rsidRPr="18B62996" w:rsidR="18B62996">
        <w:rPr>
          <w:rFonts w:ascii="Calibri" w:hAnsi="Calibri" w:eastAsia="Calibri" w:cs="Calibri"/>
          <w:noProof w:val="0"/>
          <w:sz w:val="22"/>
          <w:szCs w:val="22"/>
          <w:lang w:val="fr-CA"/>
        </w:rPr>
        <w:t>L</w:t>
      </w:r>
      <w:r w:rsidRPr="18B62996" w:rsidR="18B62996">
        <w:rPr>
          <w:rFonts w:ascii="Calibri" w:hAnsi="Calibri" w:eastAsia="Calibri" w:cs="Calibri"/>
          <w:noProof w:val="0"/>
          <w:sz w:val="22"/>
          <w:szCs w:val="22"/>
          <w:lang w:val="fr-CA"/>
        </w:rPr>
        <w:t>oranger</w:t>
      </w:r>
      <w:r w:rsidRPr="18B62996" w:rsidR="18B62996">
        <w:rPr>
          <w:rFonts w:ascii="Calibri" w:hAnsi="Calibri" w:eastAsia="Calibri" w:cs="Calibri"/>
          <w:noProof w:val="0"/>
          <w:sz w:val="22"/>
          <w:szCs w:val="22"/>
          <w:lang w:val="fr-CA"/>
        </w:rPr>
        <w:t xml:space="preserve"> </w:t>
      </w:r>
      <w:r w:rsidRPr="18B62996" w:rsidR="18B62996">
        <w:rPr>
          <w:rFonts w:ascii="Calibri" w:hAnsi="Calibri" w:eastAsia="Calibri" w:cs="Calibri"/>
          <w:noProof w:val="0"/>
          <w:sz w:val="22"/>
          <w:szCs w:val="22"/>
          <w:lang w:val="fr-CA"/>
        </w:rPr>
        <w:t xml:space="preserve">nous proposera d’explorer la face sombre des croyances populaires et leurs effets pervers. Son travail, également issu d’une résidence à l’Écart, permettra d’aborder des sujets allant des théories du complot au satanisme.  </w:t>
      </w:r>
    </w:p>
    <w:p w:rsidR="2CBB2A02" w:rsidP="2F3E437F" w:rsidRDefault="2CBB2A02" w14:paraId="1F88861A" w14:textId="56B2B076">
      <w:pPr>
        <w:spacing w:after="160" w:afterAutospacing="off" w:line="259" w:lineRule="auto"/>
        <w:jc w:val="both"/>
        <w:rPr>
          <w:rFonts w:ascii="Calibri" w:hAnsi="Calibri" w:eastAsia="Calibri" w:cs="Calibri"/>
          <w:noProof w:val="0"/>
          <w:sz w:val="22"/>
          <w:szCs w:val="22"/>
          <w:lang w:val="fr-CA"/>
        </w:rPr>
      </w:pPr>
      <w:r w:rsidRPr="2F3E437F" w:rsidR="2F3E437F">
        <w:rPr>
          <w:rFonts w:ascii="Calibri" w:hAnsi="Calibri" w:eastAsia="Calibri" w:cs="Calibri"/>
          <w:noProof w:val="0"/>
          <w:sz w:val="22"/>
          <w:szCs w:val="22"/>
          <w:lang w:val="fr-CA"/>
        </w:rPr>
        <w:t>Ce début de saison sera aussi l'occasion de découvrir le talent émergent Frédérique Lecours, une jeune artiste originaire de Rouyn-Noranda. Son travail artistique s’intéresse aux mots et à la céramique, explorant la question de la transformation à travers des impressions et des sculptures.</w:t>
      </w:r>
    </w:p>
    <w:p w:rsidR="2CBB2A02" w:rsidP="18B62996" w:rsidRDefault="2CBB2A02" w14:paraId="61F0CD90" w14:textId="5C5EDBFE">
      <w:pPr>
        <w:pStyle w:val="Normal"/>
        <w:spacing w:after="0" w:afterAutospacing="off" w:line="259" w:lineRule="auto"/>
        <w:jc w:val="both"/>
        <w:rPr>
          <w:rFonts w:ascii="Times New Roman" w:hAnsi="Times New Roman" w:eastAsia="Times New Roman" w:cs="Times New Roman"/>
          <w:noProof w:val="0"/>
          <w:color w:val="000000" w:themeColor="text1" w:themeTint="FF" w:themeShade="FF"/>
          <w:sz w:val="22"/>
          <w:szCs w:val="22"/>
          <w:lang w:val="fr-CA"/>
        </w:rPr>
      </w:pPr>
      <w:r w:rsidRPr="18B62996" w:rsidR="18B62996">
        <w:rPr>
          <w:rFonts w:ascii="Calibri" w:hAnsi="Calibri" w:eastAsia="Calibri" w:cs="Calibri"/>
          <w:noProof w:val="0"/>
          <w:color w:val="000000" w:themeColor="text1" w:themeTint="FF" w:themeShade="FF"/>
          <w:sz w:val="22"/>
          <w:szCs w:val="22"/>
          <w:lang w:val="fr-CA"/>
        </w:rPr>
        <w:t xml:space="preserve">Le printemps débutera à l’Écart avec des expositions de Ludovic </w:t>
      </w:r>
      <w:r w:rsidRPr="18B62996" w:rsidR="18B62996">
        <w:rPr>
          <w:rFonts w:ascii="Times New Roman" w:hAnsi="Times New Roman" w:eastAsia="Times New Roman" w:cs="Times New Roman"/>
          <w:noProof w:val="0"/>
          <w:color w:val="000000" w:themeColor="text1" w:themeTint="FF" w:themeShade="FF"/>
          <w:sz w:val="22"/>
          <w:szCs w:val="22"/>
          <w:lang w:val="fr-CA"/>
        </w:rPr>
        <w:t>Boney</w:t>
      </w:r>
      <w:r w:rsidRPr="18B62996" w:rsidR="18B62996">
        <w:rPr>
          <w:rFonts w:ascii="Times New Roman" w:hAnsi="Times New Roman" w:eastAsia="Times New Roman" w:cs="Times New Roman"/>
          <w:noProof w:val="0"/>
          <w:color w:val="000000" w:themeColor="text1" w:themeTint="FF" w:themeShade="FF"/>
          <w:sz w:val="22"/>
          <w:szCs w:val="22"/>
          <w:lang w:val="fr-CA"/>
        </w:rPr>
        <w:t xml:space="preserve">, </w:t>
      </w:r>
      <w:r w:rsidRPr="18B62996" w:rsidR="18B62996">
        <w:rPr>
          <w:rFonts w:ascii="Times New Roman" w:hAnsi="Times New Roman" w:eastAsia="Times New Roman" w:cs="Times New Roman"/>
          <w:noProof w:val="0"/>
          <w:color w:val="000000" w:themeColor="text1" w:themeTint="FF" w:themeShade="FF"/>
          <w:sz w:val="22"/>
          <w:szCs w:val="22"/>
          <w:lang w:val="fr-CA"/>
        </w:rPr>
        <w:t>Leyla</w:t>
      </w:r>
      <w:r w:rsidRPr="18B62996" w:rsidR="18B62996">
        <w:rPr>
          <w:rFonts w:ascii="Times New Roman" w:hAnsi="Times New Roman" w:eastAsia="Times New Roman" w:cs="Times New Roman"/>
          <w:noProof w:val="0"/>
          <w:color w:val="000000" w:themeColor="text1" w:themeTint="FF" w:themeShade="FF"/>
          <w:sz w:val="22"/>
          <w:szCs w:val="22"/>
          <w:lang w:val="fr-CA"/>
        </w:rPr>
        <w:t xml:space="preserve"> </w:t>
      </w:r>
      <w:r w:rsidRPr="18B62996" w:rsidR="18B62996">
        <w:rPr>
          <w:rFonts w:ascii="Times New Roman" w:hAnsi="Times New Roman" w:eastAsia="Times New Roman" w:cs="Times New Roman"/>
          <w:noProof w:val="0"/>
          <w:color w:val="000000" w:themeColor="text1" w:themeTint="FF" w:themeShade="FF"/>
          <w:sz w:val="22"/>
          <w:szCs w:val="22"/>
          <w:lang w:val="fr-CA"/>
        </w:rPr>
        <w:t>Majeri</w:t>
      </w:r>
      <w:r w:rsidRPr="18B62996" w:rsidR="18B62996">
        <w:rPr>
          <w:rFonts w:ascii="Times New Roman" w:hAnsi="Times New Roman" w:eastAsia="Times New Roman" w:cs="Times New Roman"/>
          <w:noProof w:val="0"/>
          <w:color w:val="000000" w:themeColor="text1" w:themeTint="FF" w:themeShade="FF"/>
          <w:sz w:val="22"/>
          <w:szCs w:val="22"/>
          <w:lang w:val="fr-CA"/>
        </w:rPr>
        <w:t xml:space="preserve"> et </w:t>
      </w:r>
      <w:r w:rsidRPr="18B62996" w:rsidR="18B62996">
        <w:rPr>
          <w:rFonts w:ascii="Times New Roman" w:hAnsi="Times New Roman" w:eastAsia="Times New Roman" w:cs="Times New Roman"/>
          <w:noProof w:val="0"/>
          <w:color w:val="000000" w:themeColor="text1" w:themeTint="FF" w:themeShade="FF"/>
          <w:sz w:val="22"/>
          <w:szCs w:val="22"/>
          <w:lang w:val="fr-CA"/>
        </w:rPr>
        <w:t>Zeineb</w:t>
      </w:r>
      <w:r w:rsidRPr="18B62996" w:rsidR="18B62996">
        <w:rPr>
          <w:rFonts w:ascii="Times New Roman" w:hAnsi="Times New Roman" w:eastAsia="Times New Roman" w:cs="Times New Roman"/>
          <w:noProof w:val="0"/>
          <w:color w:val="000000" w:themeColor="text1" w:themeTint="FF" w:themeShade="FF"/>
          <w:sz w:val="22"/>
          <w:szCs w:val="22"/>
          <w:lang w:val="fr-CA"/>
        </w:rPr>
        <w:t xml:space="preserve"> </w:t>
      </w:r>
      <w:r w:rsidRPr="18B62996" w:rsidR="18B62996">
        <w:rPr>
          <w:rFonts w:ascii="Times New Roman" w:hAnsi="Times New Roman" w:eastAsia="Times New Roman" w:cs="Times New Roman"/>
          <w:noProof w:val="0"/>
          <w:color w:val="000000" w:themeColor="text1" w:themeTint="FF" w:themeShade="FF"/>
          <w:sz w:val="22"/>
          <w:szCs w:val="22"/>
          <w:lang w:val="fr-CA"/>
        </w:rPr>
        <w:t>Siala</w:t>
      </w:r>
      <w:r w:rsidRPr="18B62996" w:rsidR="18B62996">
        <w:rPr>
          <w:rFonts w:ascii="Times New Roman" w:hAnsi="Times New Roman" w:eastAsia="Times New Roman" w:cs="Times New Roman"/>
          <w:noProof w:val="0"/>
          <w:color w:val="000000" w:themeColor="text1" w:themeTint="FF" w:themeShade="FF"/>
          <w:sz w:val="22"/>
          <w:szCs w:val="22"/>
          <w:lang w:val="fr-CA"/>
        </w:rPr>
        <w:t>. Des réflexions sur l’écologie et l’hybridité se croiseront à travers des installations éveillant les sens olfactif et kinesthésique.</w:t>
      </w:r>
    </w:p>
    <w:p w:rsidR="2CBB2A02" w:rsidP="18B62996" w:rsidRDefault="2CBB2A02" w14:paraId="5977F67F" w14:textId="733F5A63">
      <w:pPr>
        <w:pStyle w:val="Normal"/>
        <w:spacing w:after="0" w:afterAutospacing="off" w:line="259"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CA"/>
        </w:rPr>
      </w:pPr>
    </w:p>
    <w:p w:rsidR="2CBB2A02" w:rsidP="18B62996" w:rsidRDefault="2CBB2A02" w14:paraId="0984CC59" w14:textId="7B06E297">
      <w:pPr>
        <w:pStyle w:val="Normal"/>
        <w:spacing w:after="160" w:afterAutospacing="off" w:line="259" w:lineRule="auto"/>
        <w:jc w:val="both"/>
        <w:rPr>
          <w:rFonts w:ascii="Calibri" w:hAnsi="Calibri" w:eastAsia="Calibri" w:cs="Calibri" w:asciiTheme="minorAscii" w:hAnsiTheme="minorAscii" w:eastAsiaTheme="minorAscii" w:cstheme="minorAscii"/>
          <w:noProof w:val="0"/>
          <w:sz w:val="22"/>
          <w:szCs w:val="22"/>
          <w:lang w:val="fr-CA"/>
        </w:rPr>
      </w:pPr>
      <w:r w:rsidRPr="18B62996" w:rsidR="18B62996">
        <w:rPr>
          <w:rFonts w:ascii="Calibri" w:hAnsi="Calibri" w:eastAsia="Calibri" w:cs="Calibri" w:asciiTheme="minorAscii" w:hAnsiTheme="minorAscii" w:eastAsiaTheme="minorAscii" w:cstheme="minorAscii"/>
          <w:noProof w:val="0"/>
          <w:color w:val="000000" w:themeColor="text1" w:themeTint="FF" w:themeShade="FF"/>
          <w:sz w:val="22"/>
          <w:szCs w:val="22"/>
          <w:lang w:val="fr-CA"/>
        </w:rPr>
        <w:t>L’Écart et les Éditions du Quartz sont heureux de collaborer pour une résidence d’</w:t>
      </w:r>
      <w:r w:rsidRPr="18B62996" w:rsidR="18B62996">
        <w:rPr>
          <w:rFonts w:ascii="Calibri" w:hAnsi="Calibri" w:eastAsia="Calibri" w:cs="Calibri" w:asciiTheme="minorAscii" w:hAnsiTheme="minorAscii" w:eastAsiaTheme="minorAscii" w:cstheme="minorAscii"/>
          <w:noProof w:val="0"/>
          <w:color w:val="000000" w:themeColor="text1" w:themeTint="FF" w:themeShade="FF"/>
          <w:sz w:val="22"/>
          <w:szCs w:val="22"/>
          <w:lang w:val="fr-CA"/>
        </w:rPr>
        <w:t>auteur-e</w:t>
      </w:r>
      <w:r w:rsidRPr="18B62996" w:rsidR="18B62996">
        <w:rPr>
          <w:rFonts w:ascii="Calibri" w:hAnsi="Calibri" w:eastAsia="Calibri" w:cs="Calibri" w:asciiTheme="minorAscii" w:hAnsiTheme="minorAscii" w:eastAsiaTheme="minorAscii" w:cstheme="minorAscii"/>
          <w:noProof w:val="0"/>
          <w:color w:val="000000" w:themeColor="text1" w:themeTint="FF" w:themeShade="FF"/>
          <w:sz w:val="22"/>
          <w:szCs w:val="22"/>
          <w:lang w:val="fr-CA"/>
        </w:rPr>
        <w:t xml:space="preserve">. Ainsi, Isabelle Rivest </w:t>
      </w:r>
      <w:r w:rsidRPr="18B62996" w:rsidR="18B62996">
        <w:rPr>
          <w:rFonts w:ascii="Calibri" w:hAnsi="Calibri" w:eastAsia="Calibri" w:cs="Calibri" w:asciiTheme="minorAscii" w:hAnsiTheme="minorAscii" w:eastAsiaTheme="minorAscii" w:cstheme="minorAscii"/>
          <w:noProof w:val="0"/>
          <w:sz w:val="22"/>
          <w:szCs w:val="22"/>
          <w:lang w:val="fr-CA"/>
        </w:rPr>
        <w:t xml:space="preserve">effectuera sur place une résidence d’écriture pour son projet dramaturgique </w:t>
      </w:r>
      <w:r w:rsidRPr="18B62996" w:rsidR="18B62996">
        <w:rPr>
          <w:rFonts w:ascii="Calibri" w:hAnsi="Calibri" w:eastAsia="Calibri" w:cs="Calibri" w:asciiTheme="minorAscii" w:hAnsiTheme="minorAscii" w:eastAsiaTheme="minorAscii" w:cstheme="minorAscii"/>
          <w:i w:val="1"/>
          <w:iCs w:val="1"/>
          <w:noProof w:val="0"/>
          <w:sz w:val="22"/>
          <w:szCs w:val="22"/>
          <w:lang w:val="fr-CA"/>
        </w:rPr>
        <w:t>Nos mères meurent (et nous n’y pouvons rien).</w:t>
      </w:r>
    </w:p>
    <w:p w:rsidR="2CBB2A02" w:rsidP="18B62996" w:rsidRDefault="2CBB2A02" w14:paraId="073E1AE5" w14:textId="7D629798">
      <w:pPr>
        <w:pStyle w:val="Normal"/>
        <w:spacing w:after="160" w:afterAutospacing="off" w:line="259" w:lineRule="auto"/>
        <w:jc w:val="both"/>
        <w:rPr>
          <w:rFonts w:ascii="Calibri" w:hAnsi="Calibri" w:eastAsia="Calibri" w:cs="Calibri"/>
          <w:noProof w:val="0"/>
          <w:sz w:val="22"/>
          <w:szCs w:val="22"/>
          <w:lang w:val="fr-CA"/>
        </w:rPr>
      </w:pPr>
      <w:r w:rsidRPr="18B62996" w:rsidR="18B62996">
        <w:rPr>
          <w:rFonts w:ascii="Calibri" w:hAnsi="Calibri" w:eastAsia="Calibri" w:cs="Calibri"/>
          <w:noProof w:val="0"/>
          <w:sz w:val="22"/>
          <w:szCs w:val="22"/>
          <w:lang w:val="fr-CA"/>
        </w:rPr>
        <w:t xml:space="preserve">John </w:t>
      </w:r>
      <w:r w:rsidRPr="18B62996" w:rsidR="18B62996">
        <w:rPr>
          <w:rFonts w:ascii="Calibri" w:hAnsi="Calibri" w:eastAsia="Calibri" w:cs="Calibri"/>
          <w:noProof w:val="0"/>
          <w:sz w:val="22"/>
          <w:szCs w:val="22"/>
          <w:lang w:val="fr-CA"/>
        </w:rPr>
        <w:t>Gerena</w:t>
      </w:r>
      <w:r w:rsidRPr="18B62996" w:rsidR="18B62996">
        <w:rPr>
          <w:rFonts w:ascii="Calibri" w:hAnsi="Calibri" w:eastAsia="Calibri" w:cs="Calibri"/>
          <w:noProof w:val="0"/>
          <w:sz w:val="22"/>
          <w:szCs w:val="22"/>
          <w:lang w:val="fr-CA"/>
        </w:rPr>
        <w:t>, un artiste de danse performative colombien-canadien effectuera une résidence durant laquelle il explorera les frontières artistiques à travers la distorsion; une</w:t>
      </w:r>
      <w:r w:rsidRPr="18B62996" w:rsidR="18B62996">
        <w:rPr>
          <w:rFonts w:ascii="Arial" w:hAnsi="Arial" w:eastAsia="Arial" w:cs="Arial"/>
          <w:noProof w:val="0"/>
          <w:sz w:val="22"/>
          <w:szCs w:val="22"/>
          <w:lang w:val="fr-CA"/>
        </w:rPr>
        <w:t xml:space="preserve"> introspection sur la nature du corps et son interprétation visuelle.</w:t>
      </w:r>
      <w:r w:rsidRPr="18B62996" w:rsidR="18B62996">
        <w:rPr>
          <w:rFonts w:ascii="Calibri" w:hAnsi="Calibri" w:eastAsia="Calibri" w:cs="Calibri"/>
          <w:noProof w:val="0"/>
          <w:sz w:val="22"/>
          <w:szCs w:val="22"/>
          <w:lang w:val="fr-CA"/>
        </w:rPr>
        <w:t xml:space="preserve"> </w:t>
      </w:r>
    </w:p>
    <w:p w:rsidR="2CBB2A02" w:rsidP="18B62996" w:rsidRDefault="2CBB2A02" w14:paraId="22BBAC9E" w14:textId="74199EF7">
      <w:pPr>
        <w:pStyle w:val="Normal"/>
        <w:spacing w:after="160" w:afterAutospacing="off" w:line="259" w:lineRule="auto"/>
        <w:jc w:val="both"/>
        <w:rPr>
          <w:rFonts w:ascii="Calibri" w:hAnsi="Calibri" w:eastAsia="Calibri" w:cs="Calibri"/>
          <w:noProof w:val="0"/>
          <w:color w:val="000000" w:themeColor="text1" w:themeTint="FF" w:themeShade="FF"/>
          <w:sz w:val="22"/>
          <w:szCs w:val="22"/>
          <w:lang w:val="fr-CA"/>
        </w:rPr>
      </w:pPr>
      <w:r w:rsidRPr="18B62996" w:rsidR="18B62996">
        <w:rPr>
          <w:rFonts w:ascii="Calibri" w:hAnsi="Calibri" w:eastAsia="Calibri" w:cs="Calibri"/>
          <w:noProof w:val="0"/>
          <w:sz w:val="22"/>
          <w:szCs w:val="22"/>
          <w:lang w:val="fr-CA"/>
        </w:rPr>
        <w:t>Finalement,</w:t>
      </w:r>
      <w:r w:rsidRPr="18B62996" w:rsidR="18B62996">
        <w:rPr>
          <w:rFonts w:ascii="Calibri" w:hAnsi="Calibri" w:eastAsia="Calibri" w:cs="Calibri"/>
          <w:i w:val="1"/>
          <w:iCs w:val="1"/>
          <w:noProof w:val="0"/>
          <w:sz w:val="22"/>
          <w:szCs w:val="22"/>
          <w:lang w:val="fr-CA"/>
        </w:rPr>
        <w:t xml:space="preserve"> </w:t>
      </w:r>
      <w:r w:rsidRPr="18B62996" w:rsidR="18B62996">
        <w:rPr>
          <w:rFonts w:ascii="Calibri" w:hAnsi="Calibri" w:eastAsia="Calibri" w:cs="Calibri"/>
          <w:i w:val="0"/>
          <w:iCs w:val="0"/>
          <w:noProof w:val="0"/>
          <w:sz w:val="22"/>
          <w:szCs w:val="22"/>
          <w:lang w:val="fr-CA"/>
        </w:rPr>
        <w:t>n</w:t>
      </w:r>
      <w:r w:rsidRPr="18B62996" w:rsidR="18B62996">
        <w:rPr>
          <w:rFonts w:ascii="Calibri" w:hAnsi="Calibri" w:eastAsia="Calibri" w:cs="Calibri"/>
          <w:i w:val="0"/>
          <w:iCs w:val="0"/>
          <w:noProof w:val="0"/>
          <w:color w:val="000000" w:themeColor="text1" w:themeTint="FF" w:themeShade="FF"/>
          <w:sz w:val="22"/>
          <w:szCs w:val="22"/>
          <w:lang w:val="fr-CA"/>
        </w:rPr>
        <w:t>ous renouvellerons notre stage d’été rémunéré pour la jeune relève qui se clôture par une exposition visible tout l’été dans la vitrine de L’Écart.</w:t>
      </w:r>
    </w:p>
    <w:p w:rsidR="2CBB2A02" w:rsidP="2F3E437F" w:rsidRDefault="2CBB2A02" w14:paraId="1CD93E4F" w14:textId="0D3542CD">
      <w:pPr>
        <w:pStyle w:val="Normal"/>
        <w:spacing w:after="0" w:afterAutospacing="off" w:line="259" w:lineRule="auto"/>
        <w:jc w:val="both"/>
        <w:rPr>
          <w:rFonts w:ascii="Helvetica" w:hAnsi="Helvetica" w:eastAsia="Helvetica" w:cs="Helvetica"/>
          <w:noProof w:val="0"/>
          <w:color w:val="000000" w:themeColor="text1" w:themeTint="FF" w:themeShade="FF"/>
          <w:sz w:val="22"/>
          <w:szCs w:val="22"/>
          <w:lang w:val="fr-CA"/>
        </w:rPr>
      </w:pPr>
    </w:p>
    <w:p w:rsidR="2CBB2A02" w:rsidP="2F3E437F" w:rsidRDefault="2CBB2A02" w14:paraId="023753B4" w14:textId="15124B12">
      <w:pPr>
        <w:spacing w:after="0" w:afterAutospacing="off" w:line="259" w:lineRule="auto"/>
        <w:rPr>
          <w:rFonts w:ascii="Calibri" w:hAnsi="Calibri" w:eastAsia="Calibri" w:cs="Calibri"/>
          <w:b w:val="0"/>
          <w:bCs w:val="0"/>
          <w:i w:val="0"/>
          <w:iCs w:val="0"/>
          <w:strike w:val="0"/>
          <w:dstrike w:val="0"/>
          <w:noProof w:val="0"/>
          <w:color w:val="000000" w:themeColor="text1" w:themeTint="FF" w:themeShade="FF"/>
          <w:sz w:val="24"/>
          <w:szCs w:val="24"/>
          <w:lang w:val="fr-CA"/>
        </w:rPr>
      </w:pPr>
      <w:r w:rsidRPr="2F3E437F" w:rsidR="2F3E437F">
        <w:rPr>
          <w:rFonts w:ascii="Calibri" w:hAnsi="Calibri" w:eastAsia="Calibri" w:cs="Calibri"/>
          <w:b w:val="1"/>
          <w:bCs w:val="1"/>
          <w:i w:val="0"/>
          <w:iCs w:val="0"/>
          <w:strike w:val="0"/>
          <w:dstrike w:val="0"/>
          <w:noProof w:val="0"/>
          <w:color w:val="000000" w:themeColor="text1" w:themeTint="FF" w:themeShade="FF"/>
          <w:sz w:val="24"/>
          <w:szCs w:val="24"/>
          <w:u w:val="single"/>
          <w:lang w:val="fr-CA"/>
        </w:rPr>
        <w:t>Programmation hivernale complète</w:t>
      </w:r>
    </w:p>
    <w:p w:rsidR="2CBB2A02" w:rsidP="2F3E437F" w:rsidRDefault="2CBB2A02" w14:paraId="1893AB27" w14:textId="418C107C">
      <w:pPr>
        <w:spacing w:after="0" w:afterAutospacing="off" w:line="259" w:lineRule="auto"/>
        <w:jc w:val="both"/>
        <w:rPr>
          <w:rFonts w:ascii="Calibri" w:hAnsi="Calibri" w:eastAsia="Calibri" w:cs="Calibri"/>
          <w:b w:val="0"/>
          <w:bCs w:val="0"/>
          <w:i w:val="0"/>
          <w:iCs w:val="0"/>
          <w:strike w:val="1"/>
          <w:noProof w:val="0"/>
          <w:sz w:val="22"/>
          <w:szCs w:val="22"/>
          <w:lang w:val="fr-CA"/>
        </w:rPr>
      </w:pPr>
    </w:p>
    <w:p w:rsidR="2CBB2A02" w:rsidP="2F3E437F" w:rsidRDefault="2CBB2A02" w14:paraId="0580AD89" w14:textId="473DCB54">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Du 9 février au 31 mars 2024</w:t>
      </w:r>
    </w:p>
    <w:p w:rsidR="2F3E437F" w:rsidP="2F3E437F" w:rsidRDefault="2F3E437F" w14:paraId="0D882033" w14:textId="577027A1">
      <w:pPr>
        <w:spacing w:after="0" w:afterAutospacing="off" w:line="259" w:lineRule="auto"/>
        <w:jc w:val="both"/>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pPr>
      <w:r w:rsidRPr="2F3E437F" w:rsidR="2F3E437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t xml:space="preserve">Roberto </w:t>
      </w:r>
      <w:r w:rsidRPr="2F3E437F" w:rsidR="2F3E437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t>Santaguida</w:t>
      </w:r>
      <w:r w:rsidRPr="2F3E437F" w:rsidR="2F3E437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CA"/>
        </w:rPr>
        <w:t xml:space="preserve"> (Montréal)</w:t>
      </w:r>
    </w:p>
    <w:p w:rsidR="2CBB2A02" w:rsidP="2F3E437F" w:rsidRDefault="2CBB2A02" w14:paraId="2FF612D2" w14:textId="323AF996">
      <w:pPr>
        <w:spacing w:after="0" w:afterAutospacing="off" w:line="259" w:lineRule="auto"/>
        <w:jc w:val="both"/>
        <w:rPr>
          <w:rFonts w:ascii="Calibri" w:hAnsi="Calibri" w:eastAsia="Calibri" w:cs="Calibri"/>
          <w:b w:val="0"/>
          <w:bCs w:val="0"/>
          <w:i w:val="1"/>
          <w:iCs w:val="1"/>
          <w:caps w:val="0"/>
          <w:smallCaps w:val="0"/>
          <w:strike w:val="0"/>
          <w:dstrike w:val="0"/>
          <w:noProof w:val="0"/>
          <w:color w:val="18191B"/>
          <w:sz w:val="22"/>
          <w:szCs w:val="22"/>
          <w:lang w:val="fr-CA"/>
        </w:rPr>
      </w:pPr>
      <w:r w:rsidRPr="2F3E437F" w:rsidR="2F3E437F">
        <w:rPr>
          <w:rFonts w:ascii="Calibri" w:hAnsi="Calibri" w:eastAsia="Calibri" w:cs="Calibri"/>
          <w:b w:val="0"/>
          <w:bCs w:val="0"/>
          <w:i w:val="1"/>
          <w:iCs w:val="1"/>
          <w:caps w:val="0"/>
          <w:smallCaps w:val="0"/>
          <w:strike w:val="0"/>
          <w:dstrike w:val="0"/>
          <w:noProof w:val="0"/>
          <w:color w:val="18191B"/>
          <w:sz w:val="22"/>
          <w:szCs w:val="22"/>
          <w:lang w:val="fr-CA"/>
        </w:rPr>
        <w:t>Osisko</w:t>
      </w:r>
      <w:r w:rsidRPr="2F3E437F" w:rsidR="2F3E437F">
        <w:rPr>
          <w:rFonts w:ascii="Calibri" w:hAnsi="Calibri" w:eastAsia="Calibri" w:cs="Calibri"/>
          <w:b w:val="0"/>
          <w:bCs w:val="0"/>
          <w:i w:val="1"/>
          <w:iCs w:val="1"/>
          <w:caps w:val="0"/>
          <w:smallCaps w:val="0"/>
          <w:strike w:val="0"/>
          <w:dstrike w:val="0"/>
          <w:noProof w:val="0"/>
          <w:color w:val="18191B"/>
          <w:sz w:val="22"/>
          <w:szCs w:val="22"/>
          <w:lang w:val="fr-CA"/>
        </w:rPr>
        <w:t xml:space="preserve"> Tracks</w:t>
      </w:r>
    </w:p>
    <w:p w:rsidR="2CBB2A02" w:rsidP="2F3E437F" w:rsidRDefault="2CBB2A02" w14:paraId="748533EE" w14:textId="3F4ECDE6">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Résidence + Exposition + vernissage</w:t>
      </w:r>
    </w:p>
    <w:p w:rsidR="2CBB2A02" w:rsidP="2F3E437F" w:rsidRDefault="2CBB2A02" w14:paraId="61DF8F5B" w14:textId="7E3F8439">
      <w:pPr>
        <w:spacing w:after="0" w:afterAutospacing="off" w:line="259" w:lineRule="auto"/>
        <w:jc w:val="both"/>
        <w:rPr>
          <w:rFonts w:ascii="Calibri" w:hAnsi="Calibri" w:eastAsia="Calibri" w:cs="Calibri"/>
          <w:b w:val="0"/>
          <w:bCs w:val="0"/>
          <w:i w:val="0"/>
          <w:iCs w:val="0"/>
          <w:strike w:val="1"/>
          <w:noProof w:val="0"/>
          <w:color w:val="18191B"/>
          <w:sz w:val="22"/>
          <w:szCs w:val="22"/>
          <w:lang w:val="fr-CA"/>
        </w:rPr>
      </w:pPr>
    </w:p>
    <w:p w:rsidR="2CBB2A02" w:rsidP="2F3E437F" w:rsidRDefault="2CBB2A02" w14:paraId="3CF5E663" w14:textId="2232A7BE">
      <w:pPr>
        <w:spacing w:after="0" w:afterAutospacing="off" w:line="259" w:lineRule="auto"/>
        <w:jc w:val="both"/>
        <w:rPr>
          <w:rFonts w:ascii="Calibri" w:hAnsi="Calibri" w:eastAsia="Calibri" w:cs="Calibri"/>
          <w:b w:val="0"/>
          <w:bCs w:val="0"/>
          <w:i w:val="0"/>
          <w:iCs w:val="0"/>
          <w:strike w:val="1"/>
          <w:noProof w:val="0"/>
          <w:color w:val="18191B"/>
          <w:sz w:val="22"/>
          <w:szCs w:val="22"/>
          <w:lang w:val="fr-CA"/>
        </w:rPr>
      </w:pPr>
    </w:p>
    <w:p w:rsidR="2CBB2A02" w:rsidP="2F3E437F" w:rsidRDefault="2CBB2A02" w14:paraId="4B05BA9F" w14:textId="50F2761E">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Du 9 février au 31 mars 2024</w:t>
      </w:r>
    </w:p>
    <w:p w:rsidR="2CBB2A02" w:rsidP="2F3E437F" w:rsidRDefault="2CBB2A02" w14:paraId="52222995" w14:textId="0F3C112F">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 xml:space="preserve">Jacinthe Loranger (Montréal) </w:t>
      </w:r>
    </w:p>
    <w:p w:rsidR="2CBB2A02" w:rsidP="2F3E437F" w:rsidRDefault="2CBB2A02" w14:paraId="5BC2668D" w14:textId="20E19B59">
      <w:pPr>
        <w:spacing w:after="0" w:afterAutospacing="off" w:line="259" w:lineRule="auto"/>
        <w:rPr>
          <w:rFonts w:ascii="Calibri" w:hAnsi="Calibri" w:eastAsia="Calibri" w:cs="Calibri"/>
          <w:b w:val="0"/>
          <w:bCs w:val="0"/>
          <w:i w:val="1"/>
          <w:iCs w:val="1"/>
          <w:strike w:val="0"/>
          <w:dstrike w:val="0"/>
          <w:noProof w:val="0"/>
          <w:sz w:val="22"/>
          <w:szCs w:val="22"/>
          <w:lang w:val="fr-CA"/>
        </w:rPr>
      </w:pPr>
      <w:r w:rsidRPr="2F3E437F" w:rsidR="2F3E437F">
        <w:rPr>
          <w:rFonts w:ascii="Calibri" w:hAnsi="Calibri" w:eastAsia="Calibri" w:cs="Calibri"/>
          <w:b w:val="0"/>
          <w:bCs w:val="0"/>
          <w:i w:val="1"/>
          <w:iCs w:val="1"/>
          <w:strike w:val="0"/>
          <w:dstrike w:val="0"/>
          <w:noProof w:val="0"/>
          <w:sz w:val="22"/>
          <w:szCs w:val="22"/>
          <w:lang w:val="fr-CA"/>
        </w:rPr>
        <w:t>La Cabale</w:t>
      </w:r>
    </w:p>
    <w:p w:rsidR="2CBB2A02" w:rsidP="2F3E437F" w:rsidRDefault="2CBB2A02" w14:paraId="715AFCE3" w14:textId="1EF7269E">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Résidence + exposition + vernissage</w:t>
      </w:r>
    </w:p>
    <w:p w:rsidR="2CBB2A02" w:rsidP="2F3E437F" w:rsidRDefault="2CBB2A02" w14:paraId="0C846E2D" w14:textId="1D0500B1">
      <w:pPr>
        <w:spacing w:after="0" w:afterAutospacing="off" w:line="259" w:lineRule="auto"/>
        <w:jc w:val="both"/>
        <w:rPr>
          <w:rFonts w:ascii="Calibri" w:hAnsi="Calibri" w:eastAsia="Calibri" w:cs="Calibri"/>
          <w:b w:val="0"/>
          <w:bCs w:val="0"/>
          <w:i w:val="0"/>
          <w:iCs w:val="0"/>
          <w:strike w:val="1"/>
          <w:noProof w:val="0"/>
          <w:color w:val="18191B"/>
          <w:sz w:val="22"/>
          <w:szCs w:val="22"/>
          <w:lang w:val="fr-CA"/>
        </w:rPr>
      </w:pPr>
    </w:p>
    <w:p w:rsidR="2CBB2A02" w:rsidP="2F3E437F" w:rsidRDefault="2CBB2A02" w14:paraId="79FF9991" w14:textId="27E5D584">
      <w:pPr>
        <w:spacing w:after="0" w:afterAutospacing="off" w:line="259" w:lineRule="auto"/>
        <w:jc w:val="both"/>
        <w:rPr>
          <w:rFonts w:ascii="Calibri" w:hAnsi="Calibri" w:eastAsia="Calibri" w:cs="Calibri"/>
          <w:b w:val="0"/>
          <w:bCs w:val="0"/>
          <w:i w:val="0"/>
          <w:iCs w:val="0"/>
          <w:strike w:val="1"/>
          <w:noProof w:val="0"/>
          <w:color w:val="18191B"/>
          <w:sz w:val="22"/>
          <w:szCs w:val="22"/>
          <w:lang w:val="fr-CA"/>
        </w:rPr>
      </w:pPr>
    </w:p>
    <w:p w:rsidR="2CBB2A02" w:rsidP="2F3E437F" w:rsidRDefault="2CBB2A02" w14:paraId="008B6818" w14:textId="1DEBB132">
      <w:pPr>
        <w:spacing w:after="0" w:afterAutospacing="off" w:line="259" w:lineRule="auto"/>
        <w:jc w:val="both"/>
        <w:rPr>
          <w:rFonts w:ascii="Calibri" w:hAnsi="Calibri" w:eastAsia="Calibri" w:cs="Calibri"/>
          <w:b w:val="0"/>
          <w:bCs w:val="0"/>
          <w:i w:val="0"/>
          <w:iCs w:val="0"/>
          <w:strike w:val="1"/>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Du 9 février au 31 mars 2024</w:t>
      </w:r>
    </w:p>
    <w:p w:rsidR="2CBB2A02" w:rsidP="2F3E437F" w:rsidRDefault="2CBB2A02" w14:paraId="6B96C52E" w14:textId="366274C7">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 xml:space="preserve">Frédérique Lecours (Rouyn-Noranda) </w:t>
      </w:r>
    </w:p>
    <w:p w:rsidR="2F3E437F" w:rsidP="2F3E437F" w:rsidRDefault="2F3E437F" w14:paraId="412305C4" w14:textId="77791968">
      <w:pPr>
        <w:spacing w:after="0" w:afterAutospacing="off" w:line="259" w:lineRule="auto"/>
        <w:jc w:val="both"/>
        <w:rPr>
          <w:rFonts w:ascii="Calibri" w:hAnsi="Calibri" w:eastAsia="Calibri" w:cs="Calibri"/>
          <w:b w:val="0"/>
          <w:bCs w:val="0"/>
          <w:i w:val="0"/>
          <w:iCs w:val="0"/>
          <w:caps w:val="0"/>
          <w:smallCap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Conversion</w:t>
      </w:r>
    </w:p>
    <w:p w:rsidR="2CBB2A02" w:rsidP="2F3E437F" w:rsidRDefault="2CBB2A02" w14:paraId="68708F3E" w14:textId="06EB61C6">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Exposition + vernissage</w:t>
      </w:r>
    </w:p>
    <w:p w:rsidR="2CBB2A02" w:rsidP="2F3E437F" w:rsidRDefault="2CBB2A02" w14:paraId="4A318C11" w14:textId="52745907">
      <w:pPr>
        <w:spacing w:after="0" w:afterAutospacing="off" w:line="259" w:lineRule="auto"/>
        <w:jc w:val="both"/>
        <w:rPr>
          <w:rFonts w:ascii="Calibri" w:hAnsi="Calibri" w:eastAsia="Calibri" w:cs="Calibri"/>
          <w:b w:val="0"/>
          <w:bCs w:val="0"/>
          <w:i w:val="0"/>
          <w:iCs w:val="0"/>
          <w:strike w:val="1"/>
          <w:noProof w:val="0"/>
          <w:color w:val="18191B"/>
          <w:sz w:val="22"/>
          <w:szCs w:val="22"/>
          <w:lang w:val="fr-CA"/>
        </w:rPr>
      </w:pPr>
    </w:p>
    <w:p w:rsidR="2CBB2A02" w:rsidP="2F3E437F" w:rsidRDefault="2CBB2A02" w14:paraId="06CC7F01" w14:textId="575736B0">
      <w:pPr>
        <w:spacing w:after="0" w:afterAutospacing="off" w:line="259" w:lineRule="auto"/>
        <w:jc w:val="both"/>
        <w:rPr>
          <w:rFonts w:ascii="Calibri" w:hAnsi="Calibri" w:eastAsia="Calibri" w:cs="Calibri"/>
          <w:b w:val="0"/>
          <w:bCs w:val="0"/>
          <w:i w:val="0"/>
          <w:iCs w:val="0"/>
          <w:strike w:val="1"/>
          <w:noProof w:val="0"/>
          <w:color w:val="18191B"/>
          <w:sz w:val="22"/>
          <w:szCs w:val="22"/>
          <w:lang w:val="fr-CA"/>
        </w:rPr>
      </w:pPr>
    </w:p>
    <w:p w:rsidR="2CBB2A02" w:rsidP="2F3E437F" w:rsidRDefault="2CBB2A02" w14:paraId="273F2220" w14:textId="03FB91F4">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Du 11 avril au 2 juin 2024</w:t>
      </w:r>
    </w:p>
    <w:p w:rsidR="2CBB2A02" w:rsidP="2F3E437F" w:rsidRDefault="2CBB2A02" w14:paraId="010448A3" w14:textId="5F32E1C5">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 xml:space="preserve">Ludovic Boney (Lévis) </w:t>
      </w:r>
    </w:p>
    <w:p w:rsidR="2CBB2A02" w:rsidP="2F3E437F" w:rsidRDefault="2CBB2A02" w14:paraId="36F2DDFF" w14:textId="0DD3E2CE">
      <w:pPr>
        <w:spacing w:after="160" w:afterAutospacing="off" w:line="259" w:lineRule="auto"/>
        <w:rPr>
          <w:rFonts w:ascii="Calibri" w:hAnsi="Calibri" w:eastAsia="Calibri" w:cs="Calibri"/>
          <w:b w:val="0"/>
          <w:bCs w:val="0"/>
          <w:i w:val="0"/>
          <w:iCs w:val="0"/>
          <w:strike w:val="1"/>
          <w:noProof w:val="0"/>
          <w:color w:val="18191B"/>
          <w:sz w:val="22"/>
          <w:szCs w:val="22"/>
          <w:lang w:val="fr-CA"/>
        </w:rPr>
      </w:pPr>
      <w:r w:rsidRPr="2F3E437F" w:rsidR="2F3E437F">
        <w:rPr>
          <w:rFonts w:ascii="Calibri" w:hAnsi="Calibri" w:eastAsia="Calibri" w:cs="Calibri"/>
          <w:i w:val="1"/>
          <w:iCs w:val="1"/>
          <w:noProof w:val="0"/>
          <w:sz w:val="22"/>
          <w:szCs w:val="22"/>
          <w:lang w:val="fr-CA"/>
        </w:rPr>
        <w:t xml:space="preserve">NSPSLL!                                                                                                                                                           </w:t>
      </w: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Exposition + vernissage</w:t>
      </w:r>
    </w:p>
    <w:p w:rsidR="2CBB2A02" w:rsidP="2F3E437F" w:rsidRDefault="2CBB2A02" w14:paraId="194B4E48" w14:textId="1B728931">
      <w:pPr>
        <w:spacing w:after="0" w:afterAutospacing="off" w:line="259" w:lineRule="auto"/>
        <w:jc w:val="both"/>
        <w:rPr>
          <w:rFonts w:ascii="Calibri" w:hAnsi="Calibri" w:eastAsia="Calibri" w:cs="Calibri"/>
          <w:b w:val="0"/>
          <w:bCs w:val="0"/>
          <w:i w:val="0"/>
          <w:iCs w:val="0"/>
          <w:strike w:val="1"/>
          <w:noProof w:val="0"/>
          <w:color w:val="18191B"/>
          <w:sz w:val="22"/>
          <w:szCs w:val="22"/>
          <w:lang w:val="fr-CA"/>
        </w:rPr>
      </w:pPr>
    </w:p>
    <w:p w:rsidR="2CBB2A02" w:rsidP="2F3E437F" w:rsidRDefault="2CBB2A02" w14:paraId="7218BE86" w14:textId="28DD0185">
      <w:pPr>
        <w:spacing w:after="0" w:afterAutospacing="off" w:line="259" w:lineRule="auto"/>
        <w:jc w:val="both"/>
        <w:rPr>
          <w:rFonts w:ascii="Calibri" w:hAnsi="Calibri" w:eastAsia="Calibri" w:cs="Calibri"/>
          <w:b w:val="0"/>
          <w:bCs w:val="0"/>
          <w:i w:val="0"/>
          <w:iCs w:val="0"/>
          <w:strike w:val="1"/>
          <w:noProof w:val="0"/>
          <w:color w:val="18191B"/>
          <w:sz w:val="22"/>
          <w:szCs w:val="22"/>
          <w:lang w:val="fr-CA"/>
        </w:rPr>
      </w:pPr>
    </w:p>
    <w:p w:rsidR="2CBB2A02" w:rsidP="2F3E437F" w:rsidRDefault="2CBB2A02" w14:paraId="11845404" w14:textId="56EEF383">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Du 11 avril au 2 juin 2024</w:t>
      </w:r>
    </w:p>
    <w:p w:rsidR="2CBB2A02" w:rsidP="2F3E437F" w:rsidRDefault="2CBB2A02" w14:paraId="446770EE" w14:textId="6EE07A8D">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Leyla</w:t>
      </w: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 xml:space="preserve"> </w:t>
      </w: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Majeri</w:t>
      </w: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 xml:space="preserve"> (Montréal)</w:t>
      </w:r>
    </w:p>
    <w:p w:rsidR="2CBB2A02" w:rsidP="2F3E437F" w:rsidRDefault="2CBB2A02" w14:paraId="1A66047E" w14:textId="3286F7F2">
      <w:pPr>
        <w:spacing w:after="0" w:afterAutospacing="off" w:line="259" w:lineRule="auto"/>
        <w:jc w:val="both"/>
        <w:rPr>
          <w:rFonts w:ascii="Calibri" w:hAnsi="Calibri" w:eastAsia="Calibri" w:cs="Calibri"/>
          <w:b w:val="0"/>
          <w:bCs w:val="0"/>
          <w:i w:val="1"/>
          <w:iCs w:val="1"/>
          <w:caps w:val="0"/>
          <w:smallCaps w:val="0"/>
          <w:strike w:val="0"/>
          <w:dstrike w:val="0"/>
          <w:noProof w:val="0"/>
          <w:color w:val="18191B"/>
          <w:sz w:val="22"/>
          <w:szCs w:val="22"/>
          <w:lang w:val="fr-CA"/>
        </w:rPr>
      </w:pPr>
      <w:r w:rsidRPr="2F3E437F" w:rsidR="2F3E437F">
        <w:rPr>
          <w:rFonts w:ascii="Calibri" w:hAnsi="Calibri" w:eastAsia="Calibri" w:cs="Calibri"/>
          <w:b w:val="0"/>
          <w:bCs w:val="0"/>
          <w:i w:val="1"/>
          <w:iCs w:val="1"/>
          <w:caps w:val="0"/>
          <w:smallCaps w:val="0"/>
          <w:strike w:val="0"/>
          <w:dstrike w:val="0"/>
          <w:noProof w:val="0"/>
          <w:color w:val="18191B"/>
          <w:sz w:val="22"/>
          <w:szCs w:val="22"/>
          <w:lang w:val="fr-CA"/>
        </w:rPr>
        <w:t>(</w:t>
      </w:r>
      <w:r w:rsidRPr="2F3E437F" w:rsidR="2F3E437F">
        <w:rPr>
          <w:rFonts w:ascii="Calibri" w:hAnsi="Calibri" w:eastAsia="Calibri" w:cs="Calibri"/>
          <w:b w:val="0"/>
          <w:bCs w:val="0"/>
          <w:i w:val="1"/>
          <w:iCs w:val="1"/>
          <w:caps w:val="0"/>
          <w:smallCaps w:val="0"/>
          <w:strike w:val="0"/>
          <w:dstrike w:val="0"/>
          <w:noProof w:val="0"/>
          <w:color w:val="18191B"/>
          <w:sz w:val="22"/>
          <w:szCs w:val="22"/>
          <w:lang w:val="fr-CA"/>
        </w:rPr>
        <w:t>titre</w:t>
      </w:r>
      <w:r w:rsidRPr="2F3E437F" w:rsidR="2F3E437F">
        <w:rPr>
          <w:rFonts w:ascii="Calibri" w:hAnsi="Calibri" w:eastAsia="Calibri" w:cs="Calibri"/>
          <w:b w:val="0"/>
          <w:bCs w:val="0"/>
          <w:i w:val="1"/>
          <w:iCs w:val="1"/>
          <w:caps w:val="0"/>
          <w:smallCaps w:val="0"/>
          <w:strike w:val="0"/>
          <w:dstrike w:val="0"/>
          <w:noProof w:val="0"/>
          <w:color w:val="18191B"/>
          <w:sz w:val="22"/>
          <w:szCs w:val="22"/>
          <w:lang w:val="fr-CA"/>
        </w:rPr>
        <w:t xml:space="preserve"> à venir)</w:t>
      </w:r>
    </w:p>
    <w:p w:rsidR="2CBB2A02" w:rsidP="2F3E437F" w:rsidRDefault="2CBB2A02" w14:paraId="42E34B59" w14:textId="50D8AF7A">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Exposition + vernissage</w:t>
      </w:r>
    </w:p>
    <w:p w:rsidR="2CBB2A02" w:rsidP="2F3E437F" w:rsidRDefault="2CBB2A02" w14:paraId="5890CE92" w14:textId="40E2C537">
      <w:pPr>
        <w:spacing w:after="0" w:afterAutospacing="off" w:line="259" w:lineRule="auto"/>
        <w:jc w:val="both"/>
        <w:rPr>
          <w:rFonts w:ascii="Calibri" w:hAnsi="Calibri" w:eastAsia="Calibri" w:cs="Calibri"/>
          <w:b w:val="0"/>
          <w:bCs w:val="0"/>
          <w:i w:val="0"/>
          <w:iCs w:val="0"/>
          <w:strike w:val="1"/>
          <w:noProof w:val="0"/>
          <w:color w:val="18191B"/>
          <w:sz w:val="22"/>
          <w:szCs w:val="22"/>
          <w:lang w:val="fr-CA"/>
        </w:rPr>
      </w:pPr>
    </w:p>
    <w:p w:rsidR="2CBB2A02" w:rsidP="2F3E437F" w:rsidRDefault="2CBB2A02" w14:paraId="6845ADDC" w14:textId="4267064F">
      <w:pPr>
        <w:spacing w:after="0" w:afterAutospacing="off" w:line="259" w:lineRule="auto"/>
        <w:jc w:val="both"/>
        <w:rPr>
          <w:rFonts w:ascii="Calibri" w:hAnsi="Calibri" w:eastAsia="Calibri" w:cs="Calibri"/>
          <w:b w:val="0"/>
          <w:bCs w:val="0"/>
          <w:i w:val="0"/>
          <w:iCs w:val="0"/>
          <w:strike w:val="1"/>
          <w:noProof w:val="0"/>
          <w:color w:val="18191B"/>
          <w:sz w:val="22"/>
          <w:szCs w:val="22"/>
          <w:lang w:val="fr-CA"/>
        </w:rPr>
      </w:pPr>
    </w:p>
    <w:p w:rsidR="2CBB2A02" w:rsidP="2F3E437F" w:rsidRDefault="2CBB2A02" w14:paraId="55BE9DF8" w14:textId="20D4E885">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Du 11 avril au 2 juin 2024</w:t>
      </w:r>
    </w:p>
    <w:p w:rsidR="2F3E437F" w:rsidP="2F3E437F" w:rsidRDefault="2F3E437F" w14:paraId="07892B0F" w14:textId="5AB21B1D">
      <w:pPr>
        <w:spacing w:after="0" w:afterAutospacing="off" w:line="259" w:lineRule="auto"/>
        <w:jc w:val="both"/>
        <w:rPr>
          <w:rFonts w:ascii="Calibri" w:hAnsi="Calibri" w:eastAsia="Calibri" w:cs="Calibri"/>
          <w:b w:val="0"/>
          <w:bCs w:val="0"/>
          <w:i w:val="0"/>
          <w:iCs w:val="0"/>
          <w:caps w:val="0"/>
          <w:smallCap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Zeineb</w:t>
      </w: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 xml:space="preserve"> </w:t>
      </w: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Siala</w:t>
      </w: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 xml:space="preserve"> (Rouyn-Noranda)</w:t>
      </w:r>
    </w:p>
    <w:p w:rsidR="2CBB2A02" w:rsidP="2F3E437F" w:rsidRDefault="2CBB2A02" w14:paraId="092D6215" w14:textId="4FDE5FB3">
      <w:pPr>
        <w:spacing w:after="0" w:afterAutospacing="off" w:line="259" w:lineRule="auto"/>
        <w:jc w:val="both"/>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fr-CA"/>
        </w:rPr>
      </w:pPr>
      <w:r w:rsidRPr="2F3E437F" w:rsidR="2F3E437F">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fr-CA"/>
        </w:rPr>
        <w:t xml:space="preserve">L’envers des </w:t>
      </w:r>
      <w:r w:rsidRPr="2F3E437F" w:rsidR="2F3E437F">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fr-CA"/>
        </w:rPr>
        <w:t>jardins</w:t>
      </w:r>
    </w:p>
    <w:p w:rsidR="2CBB2A02" w:rsidP="2F3E437F" w:rsidRDefault="2CBB2A02" w14:paraId="47CCBDAA" w14:textId="7EA6193C">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caps w:val="0"/>
          <w:smallCaps w:val="0"/>
          <w:strike w:val="0"/>
          <w:dstrike w:val="0"/>
          <w:noProof w:val="0"/>
          <w:color w:val="18191B"/>
          <w:sz w:val="22"/>
          <w:szCs w:val="22"/>
          <w:lang w:val="fr-CA"/>
        </w:rPr>
        <w:t>Exposition + vernissage</w:t>
      </w:r>
    </w:p>
    <w:p w:rsidR="0FE03124" w:rsidP="2F3E437F" w:rsidRDefault="0FE03124" w14:paraId="61698869" w14:textId="60F08D69">
      <w:pPr>
        <w:pStyle w:val="Normal"/>
        <w:spacing w:after="0" w:afterAutospacing="off" w:line="259" w:lineRule="auto"/>
        <w:jc w:val="both"/>
        <w:rPr>
          <w:rFonts w:ascii="Calibri" w:hAnsi="Calibri" w:eastAsia="Calibri" w:cs="Calibri"/>
          <w:b w:val="0"/>
          <w:bCs w:val="0"/>
          <w:i w:val="0"/>
          <w:iCs w:val="0"/>
          <w:strike w:val="1"/>
          <w:noProof w:val="0"/>
          <w:color w:val="18191B"/>
          <w:sz w:val="22"/>
          <w:szCs w:val="22"/>
          <w:lang w:val="fr-CA"/>
        </w:rPr>
      </w:pPr>
    </w:p>
    <w:p w:rsidR="2F3E437F" w:rsidP="2F3E437F" w:rsidRDefault="2F3E437F" w14:paraId="3A292B62" w14:textId="6E9C7D1F">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p>
    <w:p w:rsidR="2CBB2A02" w:rsidP="2F3E437F" w:rsidRDefault="2CBB2A02" w14:paraId="34A9DBCF" w14:textId="187B4EA6">
      <w:pPr>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strike w:val="0"/>
          <w:dstrike w:val="0"/>
          <w:noProof w:val="0"/>
          <w:color w:val="18191B"/>
          <w:sz w:val="22"/>
          <w:szCs w:val="22"/>
          <w:lang w:val="fr-CA"/>
        </w:rPr>
        <w:t>Du 17 au 27 juin 2024</w:t>
      </w:r>
    </w:p>
    <w:p w:rsidR="2F3E437F" w:rsidP="2F3E437F" w:rsidRDefault="2F3E437F" w14:paraId="6235D93A" w14:textId="5DE216C6">
      <w:pPr>
        <w:pStyle w:val="Normal"/>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strike w:val="0"/>
          <w:dstrike w:val="0"/>
          <w:noProof w:val="0"/>
          <w:color w:val="18191B"/>
          <w:sz w:val="22"/>
          <w:szCs w:val="22"/>
          <w:lang w:val="fr-CA"/>
        </w:rPr>
        <w:t>Isabelle Rivest (Éditions du Quartz) (Rouyn-Noranda)</w:t>
      </w:r>
    </w:p>
    <w:p w:rsidR="2F3E437F" w:rsidP="2F3E437F" w:rsidRDefault="2F3E437F" w14:paraId="707B669B" w14:textId="585D8741">
      <w:pPr>
        <w:pStyle w:val="Normal"/>
        <w:spacing w:after="0" w:afterAutospacing="off" w:line="259" w:lineRule="auto"/>
        <w:jc w:val="both"/>
        <w:rPr>
          <w:rFonts w:ascii="Calibri" w:hAnsi="Calibri" w:eastAsia="Calibri" w:cs="Calibri"/>
          <w:b w:val="0"/>
          <w:bCs w:val="0"/>
          <w:i w:val="1"/>
          <w:iCs w:val="1"/>
          <w:strike w:val="0"/>
          <w:dstrike w:val="0"/>
          <w:noProof w:val="0"/>
          <w:color w:val="18191B"/>
          <w:sz w:val="22"/>
          <w:szCs w:val="22"/>
          <w:lang w:val="fr-CA"/>
        </w:rPr>
      </w:pPr>
      <w:r w:rsidRPr="2F3E437F" w:rsidR="2F3E437F">
        <w:rPr>
          <w:rFonts w:ascii="Calibri" w:hAnsi="Calibri" w:eastAsia="Calibri" w:cs="Calibri"/>
          <w:b w:val="0"/>
          <w:bCs w:val="0"/>
          <w:i w:val="1"/>
          <w:iCs w:val="1"/>
          <w:strike w:val="0"/>
          <w:dstrike w:val="0"/>
          <w:noProof w:val="0"/>
          <w:color w:val="18191B"/>
          <w:sz w:val="22"/>
          <w:szCs w:val="22"/>
          <w:lang w:val="fr-CA"/>
        </w:rPr>
        <w:t>Rétablir</w:t>
      </w:r>
    </w:p>
    <w:p w:rsidR="2F3E437F" w:rsidP="2F3E437F" w:rsidRDefault="2F3E437F" w14:paraId="0E2A741F" w14:textId="30C0A14B">
      <w:pPr>
        <w:pStyle w:val="Normal"/>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strike w:val="0"/>
          <w:dstrike w:val="0"/>
          <w:noProof w:val="0"/>
          <w:color w:val="18191B"/>
          <w:sz w:val="22"/>
          <w:szCs w:val="22"/>
          <w:lang w:val="fr-CA"/>
        </w:rPr>
        <w:t xml:space="preserve">Résidence + </w:t>
      </w:r>
      <w:r w:rsidRPr="2F3E437F" w:rsidR="2F3E437F">
        <w:rPr>
          <w:rFonts w:ascii="Calibri" w:hAnsi="Calibri" w:eastAsia="Calibri" w:cs="Calibri"/>
          <w:b w:val="0"/>
          <w:bCs w:val="0"/>
          <w:i w:val="0"/>
          <w:iCs w:val="0"/>
          <w:strike w:val="0"/>
          <w:dstrike w:val="0"/>
          <w:noProof w:val="0"/>
          <w:color w:val="18191B"/>
          <w:sz w:val="22"/>
          <w:szCs w:val="22"/>
          <w:lang w:val="fr-CA"/>
        </w:rPr>
        <w:t>sortie</w:t>
      </w:r>
      <w:r w:rsidRPr="2F3E437F" w:rsidR="2F3E437F">
        <w:rPr>
          <w:rFonts w:ascii="Calibri" w:hAnsi="Calibri" w:eastAsia="Calibri" w:cs="Calibri"/>
          <w:b w:val="0"/>
          <w:bCs w:val="0"/>
          <w:i w:val="0"/>
          <w:iCs w:val="0"/>
          <w:strike w:val="0"/>
          <w:dstrike w:val="0"/>
          <w:noProof w:val="0"/>
          <w:color w:val="18191B"/>
          <w:sz w:val="22"/>
          <w:szCs w:val="22"/>
          <w:lang w:val="fr-CA"/>
        </w:rPr>
        <w:t xml:space="preserve"> de résidence</w:t>
      </w:r>
    </w:p>
    <w:p w:rsidR="2F3E437F" w:rsidP="2F3E437F" w:rsidRDefault="2F3E437F" w14:paraId="28194D16" w14:textId="75BFBCBC">
      <w:pPr>
        <w:pStyle w:val="Normal"/>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p>
    <w:p w:rsidR="2F3E437F" w:rsidP="2F3E437F" w:rsidRDefault="2F3E437F" w14:paraId="67AD39E9" w14:textId="326FF6E0">
      <w:pPr>
        <w:pStyle w:val="Normal"/>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p>
    <w:p w:rsidR="2F3E437F" w:rsidP="2F3E437F" w:rsidRDefault="2F3E437F" w14:paraId="5B0B2FEB" w14:textId="00B7AC2D">
      <w:pPr>
        <w:pStyle w:val="Normal"/>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strike w:val="0"/>
          <w:dstrike w:val="0"/>
          <w:noProof w:val="0"/>
          <w:color w:val="18191B"/>
          <w:sz w:val="22"/>
          <w:szCs w:val="22"/>
          <w:lang w:val="fr-CA"/>
        </w:rPr>
        <w:t>Du 17 au 27 juin 2024</w:t>
      </w:r>
    </w:p>
    <w:p w:rsidR="2F3E437F" w:rsidP="2F3E437F" w:rsidRDefault="2F3E437F" w14:paraId="1B4F9723" w14:textId="4EBB9C1C">
      <w:pPr>
        <w:pStyle w:val="Normal"/>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strike w:val="0"/>
          <w:dstrike w:val="0"/>
          <w:noProof w:val="0"/>
          <w:color w:val="18191B"/>
          <w:sz w:val="22"/>
          <w:szCs w:val="22"/>
          <w:lang w:val="fr-CA"/>
        </w:rPr>
        <w:t xml:space="preserve">John </w:t>
      </w:r>
      <w:r w:rsidRPr="2F3E437F" w:rsidR="2F3E437F">
        <w:rPr>
          <w:rFonts w:ascii="Calibri" w:hAnsi="Calibri" w:eastAsia="Calibri" w:cs="Calibri"/>
          <w:b w:val="0"/>
          <w:bCs w:val="0"/>
          <w:i w:val="0"/>
          <w:iCs w:val="0"/>
          <w:strike w:val="0"/>
          <w:dstrike w:val="0"/>
          <w:noProof w:val="0"/>
          <w:color w:val="18191B"/>
          <w:sz w:val="22"/>
          <w:szCs w:val="22"/>
          <w:lang w:val="fr-CA"/>
        </w:rPr>
        <w:t>Gerena</w:t>
      </w:r>
      <w:r w:rsidRPr="2F3E437F" w:rsidR="2F3E437F">
        <w:rPr>
          <w:rFonts w:ascii="Calibri" w:hAnsi="Calibri" w:eastAsia="Calibri" w:cs="Calibri"/>
          <w:b w:val="0"/>
          <w:bCs w:val="0"/>
          <w:i w:val="0"/>
          <w:iCs w:val="0"/>
          <w:strike w:val="0"/>
          <w:dstrike w:val="0"/>
          <w:noProof w:val="0"/>
          <w:color w:val="18191B"/>
          <w:sz w:val="22"/>
          <w:szCs w:val="22"/>
          <w:lang w:val="fr-CA"/>
        </w:rPr>
        <w:t xml:space="preserve"> (Rouyn-Noranda)</w:t>
      </w:r>
    </w:p>
    <w:p w:rsidR="2F3E437F" w:rsidP="18B62996" w:rsidRDefault="2F3E437F" w14:paraId="3079CB39" w14:textId="13395FD6">
      <w:pPr>
        <w:pStyle w:val="Normal"/>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18B62996" w:rsidR="18B62996">
        <w:rPr>
          <w:rFonts w:ascii="Calibri" w:hAnsi="Calibri" w:eastAsia="Calibri" w:cs="Calibri"/>
          <w:b w:val="0"/>
          <w:bCs w:val="0"/>
          <w:i w:val="0"/>
          <w:iCs w:val="0"/>
          <w:strike w:val="0"/>
          <w:dstrike w:val="0"/>
          <w:noProof w:val="0"/>
          <w:color w:val="18191B"/>
          <w:sz w:val="22"/>
          <w:szCs w:val="22"/>
          <w:lang w:val="fr-CA"/>
        </w:rPr>
        <w:t>Distorsion</w:t>
      </w:r>
    </w:p>
    <w:p w:rsidR="2F3E437F" w:rsidP="2F3E437F" w:rsidRDefault="2F3E437F" w14:paraId="71180E30" w14:textId="79880AB6">
      <w:pPr>
        <w:pStyle w:val="Normal"/>
        <w:spacing w:after="0" w:afterAutospacing="off" w:line="259" w:lineRule="auto"/>
        <w:jc w:val="both"/>
        <w:rPr>
          <w:rFonts w:ascii="Calibri" w:hAnsi="Calibri" w:eastAsia="Calibri" w:cs="Calibri"/>
          <w:b w:val="0"/>
          <w:bCs w:val="0"/>
          <w:i w:val="0"/>
          <w:iCs w:val="0"/>
          <w:strike w:val="0"/>
          <w:dstrike w:val="0"/>
          <w:noProof w:val="0"/>
          <w:color w:val="18191B"/>
          <w:sz w:val="22"/>
          <w:szCs w:val="22"/>
          <w:lang w:val="fr-CA"/>
        </w:rPr>
      </w:pPr>
      <w:r w:rsidRPr="2F3E437F" w:rsidR="2F3E437F">
        <w:rPr>
          <w:rFonts w:ascii="Calibri" w:hAnsi="Calibri" w:eastAsia="Calibri" w:cs="Calibri"/>
          <w:b w:val="0"/>
          <w:bCs w:val="0"/>
          <w:i w:val="0"/>
          <w:iCs w:val="0"/>
          <w:strike w:val="0"/>
          <w:dstrike w:val="0"/>
          <w:noProof w:val="0"/>
          <w:color w:val="18191B"/>
          <w:sz w:val="22"/>
          <w:szCs w:val="22"/>
          <w:lang w:val="fr-CA"/>
        </w:rPr>
        <w:t>Résidence + sortie de résidence</w:t>
      </w:r>
    </w:p>
    <w:p w:rsidR="2CBB2A02" w:rsidP="5AD6A919" w:rsidRDefault="2CBB2A02" w14:paraId="40AFE16F" w14:textId="76DEBB25">
      <w:pPr>
        <w:pStyle w:val="Normal"/>
        <w:rPr>
          <w:rFonts w:ascii="Calibri" w:hAnsi="Calibri" w:eastAsia="Calibri" w:cs="Calibri" w:asciiTheme="minorAscii" w:hAnsiTheme="minorAscii" w:eastAsiaTheme="minorAscii" w:cstheme="minorAscii"/>
          <w:sz w:val="22"/>
          <w:szCs w:val="22"/>
        </w:rPr>
      </w:pPr>
    </w:p>
    <w:p w:rsidR="13CC7FB9" w:rsidP="2CBB2A02" w:rsidRDefault="13CC7FB9" w14:paraId="1E0BCC2C" w14:textId="77CB9303">
      <w:pPr>
        <w:pStyle w:val="Normal"/>
        <w:spacing w:after="0" w:afterAutospacing="off"/>
        <w:rPr>
          <w:rFonts w:ascii="Calibri" w:hAnsi="Calibri" w:eastAsia="Calibri" w:cs="Calibri"/>
          <w:noProof w:val="0"/>
          <w:color w:val="000000" w:themeColor="text1" w:themeTint="FF" w:themeShade="FF"/>
          <w:sz w:val="22"/>
          <w:szCs w:val="22"/>
          <w:lang w:val="fr-CA"/>
        </w:rPr>
      </w:pPr>
    </w:p>
    <w:p w:rsidR="13CC7FB9" w:rsidP="2CBB2A02" w:rsidRDefault="13CC7FB9" w14:paraId="546CC0C3" w14:textId="749C0834">
      <w:pPr>
        <w:spacing w:after="0" w:afterAutospacing="off"/>
        <w:rPr>
          <w:rFonts w:ascii="Calibri" w:hAnsi="Calibri" w:eastAsia="Calibri" w:cs="Calibri"/>
          <w:noProof w:val="0"/>
          <w:color w:val="000000" w:themeColor="text1" w:themeTint="FF" w:themeShade="FF"/>
          <w:sz w:val="24"/>
          <w:szCs w:val="24"/>
          <w:lang w:val="fr-CA"/>
        </w:rPr>
      </w:pPr>
      <w:r w:rsidRPr="2CBB2A02" w:rsidR="2CBB2A02">
        <w:rPr>
          <w:rFonts w:ascii="Calibri" w:hAnsi="Calibri" w:eastAsia="Calibri" w:cs="Calibri"/>
          <w:noProof w:val="0"/>
          <w:color w:val="000000" w:themeColor="text1" w:themeTint="FF" w:themeShade="FF"/>
          <w:sz w:val="24"/>
          <w:szCs w:val="24"/>
          <w:lang w:val="fr-CA"/>
        </w:rPr>
        <w:t xml:space="preserve">Pour plus d’information sur les projets et les artistes consultez le </w:t>
      </w:r>
      <w:hyperlink r:id="Red77f0435c6e4a3f">
        <w:r w:rsidRPr="2CBB2A02" w:rsidR="2CBB2A02">
          <w:rPr>
            <w:rStyle w:val="Hyperlink"/>
            <w:rFonts w:ascii="Calibri" w:hAnsi="Calibri" w:eastAsia="Calibri" w:cs="Calibri"/>
            <w:strike w:val="0"/>
            <w:dstrike w:val="0"/>
            <w:noProof w:val="0"/>
            <w:sz w:val="24"/>
            <w:szCs w:val="24"/>
            <w:lang w:val="fr-CA"/>
          </w:rPr>
          <w:t>www.lecart.org</w:t>
        </w:r>
      </w:hyperlink>
    </w:p>
    <w:p w:rsidR="13CC7FB9" w:rsidP="2CBB2A02" w:rsidRDefault="13CC7FB9" w14:paraId="55BFBB20" w14:textId="6957F54E">
      <w:pPr>
        <w:spacing w:after="0" w:afterAutospacing="off"/>
        <w:rPr>
          <w:rFonts w:ascii="Calibri" w:hAnsi="Calibri" w:eastAsia="Calibri" w:cs="Calibri"/>
          <w:noProof w:val="0"/>
          <w:color w:val="000000" w:themeColor="text1" w:themeTint="FF" w:themeShade="FF"/>
          <w:sz w:val="24"/>
          <w:szCs w:val="24"/>
          <w:lang w:val="fr-CA"/>
        </w:rPr>
      </w:pPr>
    </w:p>
    <w:p w:rsidR="13CC7FB9" w:rsidP="2CBB2A02" w:rsidRDefault="13CC7FB9" w14:paraId="63F90660" w14:textId="2927CE75">
      <w:pPr>
        <w:spacing w:after="0" w:afterAutospacing="off"/>
        <w:rPr>
          <w:rFonts w:ascii="Calibri" w:hAnsi="Calibri" w:eastAsia="Calibri" w:cs="Calibri"/>
          <w:noProof w:val="0"/>
          <w:color w:val="000000" w:themeColor="text1" w:themeTint="FF" w:themeShade="FF"/>
          <w:sz w:val="24"/>
          <w:szCs w:val="24"/>
          <w:lang w:val="fr-CA"/>
        </w:rPr>
      </w:pPr>
      <w:proofErr w:type="spellStart"/>
      <w:r w:rsidRPr="2CBB2A02" w:rsidR="2CBB2A02">
        <w:rPr>
          <w:rFonts w:ascii="Calibri" w:hAnsi="Calibri" w:eastAsia="Calibri" w:cs="Calibri"/>
          <w:noProof w:val="0"/>
          <w:color w:val="000000" w:themeColor="text1" w:themeTint="FF" w:themeShade="FF"/>
          <w:sz w:val="24"/>
          <w:szCs w:val="24"/>
          <w:lang w:val="fr-CA"/>
        </w:rPr>
        <w:t>Audrée</w:t>
      </w:r>
      <w:proofErr w:type="spellEnd"/>
      <w:r w:rsidRPr="2CBB2A02" w:rsidR="2CBB2A02">
        <w:rPr>
          <w:rFonts w:ascii="Calibri" w:hAnsi="Calibri" w:eastAsia="Calibri" w:cs="Calibri"/>
          <w:noProof w:val="0"/>
          <w:color w:val="000000" w:themeColor="text1" w:themeTint="FF" w:themeShade="FF"/>
          <w:sz w:val="24"/>
          <w:szCs w:val="24"/>
          <w:lang w:val="fr-CA"/>
        </w:rPr>
        <w:t xml:space="preserve"> Juteau</w:t>
      </w:r>
    </w:p>
    <w:p w:rsidR="13CC7FB9" w:rsidP="2CBB2A02" w:rsidRDefault="13CC7FB9" w14:paraId="0AC5B3BA" w14:textId="21C572F4">
      <w:pPr>
        <w:spacing w:after="0" w:afterAutospacing="off"/>
        <w:rPr>
          <w:rFonts w:ascii="Calibri" w:hAnsi="Calibri" w:eastAsia="Calibri" w:cs="Calibri"/>
          <w:noProof w:val="0"/>
          <w:color w:val="000000" w:themeColor="text1" w:themeTint="FF" w:themeShade="FF"/>
          <w:sz w:val="24"/>
          <w:szCs w:val="24"/>
          <w:lang w:val="fr-CA"/>
        </w:rPr>
      </w:pPr>
      <w:r w:rsidRPr="2CBB2A02" w:rsidR="2CBB2A02">
        <w:rPr>
          <w:rFonts w:ascii="Calibri" w:hAnsi="Calibri" w:eastAsia="Calibri" w:cs="Calibri"/>
          <w:noProof w:val="0"/>
          <w:color w:val="000000" w:themeColor="text1" w:themeTint="FF" w:themeShade="FF"/>
          <w:sz w:val="24"/>
          <w:szCs w:val="24"/>
          <w:lang w:val="fr-CA"/>
        </w:rPr>
        <w:t>Directrice générale et artistique de l’Écart</w:t>
      </w:r>
    </w:p>
    <w:p w:rsidR="13CC7FB9" w:rsidP="2CBB2A02" w:rsidRDefault="13CC7FB9" w14:paraId="425B2D8A" w14:textId="0E3B9DDA">
      <w:pPr>
        <w:spacing w:after="0" w:afterAutospacing="off"/>
        <w:rPr>
          <w:rFonts w:ascii="Calibri" w:hAnsi="Calibri" w:eastAsia="Calibri" w:cs="Calibri"/>
          <w:noProof w:val="0"/>
          <w:color w:val="000000" w:themeColor="text1" w:themeTint="FF" w:themeShade="FF"/>
          <w:sz w:val="24"/>
          <w:szCs w:val="24"/>
          <w:lang w:val="fr-CA"/>
        </w:rPr>
      </w:pPr>
      <w:r w:rsidRPr="2CBB2A02" w:rsidR="2CBB2A02">
        <w:rPr>
          <w:rFonts w:ascii="Calibri" w:hAnsi="Calibri" w:eastAsia="Calibri" w:cs="Calibri"/>
          <w:strike w:val="0"/>
          <w:dstrike w:val="0"/>
          <w:noProof w:val="0"/>
          <w:sz w:val="24"/>
          <w:szCs w:val="24"/>
          <w:lang w:val="fr-CA"/>
        </w:rPr>
        <w:t>Audree.juteau</w:t>
      </w:r>
      <w:hyperlink r:id="Re366170afcac4db3">
        <w:r w:rsidRPr="2CBB2A02" w:rsidR="2CBB2A02">
          <w:rPr>
            <w:rStyle w:val="Hyperlink"/>
            <w:rFonts w:ascii="Calibri" w:hAnsi="Calibri" w:eastAsia="Calibri" w:cs="Calibri"/>
            <w:strike w:val="0"/>
            <w:dstrike w:val="0"/>
            <w:noProof w:val="0"/>
            <w:sz w:val="24"/>
            <w:szCs w:val="24"/>
            <w:lang w:val="fr-CA"/>
          </w:rPr>
          <w:t>@lecart.org</w:t>
        </w:r>
      </w:hyperlink>
    </w:p>
    <w:p w:rsidR="13CC7FB9" w:rsidP="2CBB2A02" w:rsidRDefault="13CC7FB9" w14:paraId="04FB9E73" w14:textId="446330BC">
      <w:pPr>
        <w:spacing w:after="0" w:afterAutospacing="off"/>
        <w:rPr>
          <w:rFonts w:ascii="Calibri" w:hAnsi="Calibri" w:eastAsia="Calibri" w:cs="Calibri"/>
          <w:noProof w:val="0"/>
          <w:color w:val="000000" w:themeColor="text1" w:themeTint="FF" w:themeShade="FF"/>
          <w:sz w:val="24"/>
          <w:szCs w:val="24"/>
          <w:lang w:val="fr-CA"/>
        </w:rPr>
      </w:pPr>
      <w:r w:rsidRPr="2CBB2A02" w:rsidR="2CBB2A02">
        <w:rPr>
          <w:rFonts w:ascii="Calibri" w:hAnsi="Calibri" w:eastAsia="Calibri" w:cs="Calibri"/>
          <w:noProof w:val="0"/>
          <w:color w:val="000000" w:themeColor="text1" w:themeTint="FF" w:themeShade="FF"/>
          <w:sz w:val="24"/>
          <w:szCs w:val="24"/>
          <w:lang w:val="fr-CA"/>
        </w:rPr>
        <w:t>(514) 962-1499</w:t>
      </w:r>
    </w:p>
    <w:p w:rsidR="13CC7FB9" w:rsidP="2CBB2A02" w:rsidRDefault="13CC7FB9" w14:paraId="5AF60D44" w14:textId="6D6EAAD2">
      <w:pPr>
        <w:pStyle w:val="Normal"/>
        <w:spacing w:after="0" w:afterAutospacing="off"/>
        <w:rPr>
          <w:noProof w:val="0"/>
          <w:lang w:val="fr-CA"/>
        </w:rPr>
      </w:pPr>
      <w:r>
        <w:drawing>
          <wp:inline wp14:editId="6A34A4B6" wp14:anchorId="23792DB4">
            <wp:extent cx="5486400" cy="123825"/>
            <wp:effectExtent l="0" t="0" r="0" b="0"/>
            <wp:docPr id="1485271143" name="" title=""/>
            <wp:cNvGraphicFramePr>
              <a:graphicFrameLocks noChangeAspect="1"/>
            </wp:cNvGraphicFramePr>
            <a:graphic>
              <a:graphicData uri="http://schemas.openxmlformats.org/drawingml/2006/picture">
                <pic:pic>
                  <pic:nvPicPr>
                    <pic:cNvPr id="0" name=""/>
                    <pic:cNvPicPr/>
                  </pic:nvPicPr>
                  <pic:blipFill>
                    <a:blip r:embed="Rb98362470c274aa9">
                      <a:extLst>
                        <a:ext xmlns:a="http://schemas.openxmlformats.org/drawingml/2006/main" uri="{28A0092B-C50C-407E-A947-70E740481C1C}">
                          <a14:useLocalDpi val="0"/>
                        </a:ext>
                      </a:extLst>
                    </a:blip>
                    <a:stretch>
                      <a:fillRect/>
                    </a:stretch>
                  </pic:blipFill>
                  <pic:spPr>
                    <a:xfrm>
                      <a:off x="0" y="0"/>
                      <a:ext cx="5486400" cy="123825"/>
                    </a:xfrm>
                    <a:prstGeom prst="rect">
                      <a:avLst/>
                    </a:prstGeom>
                  </pic:spPr>
                </pic:pic>
              </a:graphicData>
            </a:graphic>
          </wp:inline>
        </w:drawing>
      </w:r>
    </w:p>
    <w:sectPr w:rsidR="008E55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E6DF9" w:rsidP="008E5517" w:rsidRDefault="00CE6DF9" w14:paraId="0A37501D" wp14:textId="77777777">
      <w:pPr>
        <w:spacing w:after="0" w:line="240" w:lineRule="auto"/>
      </w:pPr>
      <w:r>
        <w:separator/>
      </w:r>
    </w:p>
  </w:endnote>
  <w:endnote w:type="continuationSeparator" w:id="0">
    <w:p xmlns:wp14="http://schemas.microsoft.com/office/word/2010/wordml" w:rsidR="00CE6DF9" w:rsidP="008E5517" w:rsidRDefault="00CE6DF9"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E6DF9" w:rsidP="008E5517" w:rsidRDefault="00CE6DF9" w14:paraId="02EB378F" wp14:textId="77777777">
      <w:pPr>
        <w:spacing w:after="0" w:line="240" w:lineRule="auto"/>
      </w:pPr>
      <w:r>
        <w:separator/>
      </w:r>
    </w:p>
  </w:footnote>
  <w:footnote w:type="continuationSeparator" w:id="0">
    <w:p xmlns:wp14="http://schemas.microsoft.com/office/word/2010/wordml" w:rsidR="00CE6DF9" w:rsidP="008E5517" w:rsidRDefault="00CE6DF9" w14:paraId="6A05A809" wp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L8NiTJ0b" int2:invalidationBookmarkName="" int2:hashCode="K298Bhqt6UcVTP" int2:id="L48n2S3O">
      <int2:state int2:type="LegacyProofing"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17"/>
    <w:rsid w:val="008E5517"/>
    <w:rsid w:val="00CE6DF9"/>
    <w:rsid w:val="0FE03124"/>
    <w:rsid w:val="13CC7FB9"/>
    <w:rsid w:val="18B62996"/>
    <w:rsid w:val="18B90510"/>
    <w:rsid w:val="2BB5A84A"/>
    <w:rsid w:val="2CA25473"/>
    <w:rsid w:val="2CBB2A02"/>
    <w:rsid w:val="2F3E437F"/>
    <w:rsid w:val="34BD29E2"/>
    <w:rsid w:val="4EE0FD39"/>
    <w:rsid w:val="5AD6A919"/>
    <w:rsid w:val="5AE9CF1C"/>
    <w:rsid w:val="6C5B392A"/>
    <w:rsid w:val="7099FD53"/>
    <w:rsid w:val="74C4C1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9FD53"/>
  <w15:chartTrackingRefBased/>
  <w15:docId w15:val="{C788D6A9-A632-4854-8C76-5B58B4390C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styleId="En-tteCar" w:customStyle="1">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8E5517"/>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Policepardfau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image" Target="/media/image.png" Id="R8fd45eaee98645cd" /><Relationship Type="http://schemas.openxmlformats.org/officeDocument/2006/relationships/hyperlink" Target="http://www.lecart.org/" TargetMode="External" Id="Red77f0435c6e4a3f" /><Relationship Type="http://schemas.openxmlformats.org/officeDocument/2006/relationships/hyperlink" Target="mailto:matthieu.dumont@lecart.org" TargetMode="External" Id="Re366170afcac4db3" /><Relationship Type="http://schemas.openxmlformats.org/officeDocument/2006/relationships/image" Target="/media/image2.png" Id="Rb98362470c274aa9" /><Relationship Type="http://schemas.microsoft.com/office/2020/10/relationships/intelligence" Target="intelligence2.xml" Id="R52d2c7c49be44382"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L'ÉCART lieu d'art</dc:creator>
  <keywords/>
  <dc:description/>
  <lastModifiedBy>L'ÉCART lieu d'art</lastModifiedBy>
  <revision>15</revision>
  <dcterms:created xsi:type="dcterms:W3CDTF">2022-08-08T17:12:11.9188751Z</dcterms:created>
  <dcterms:modified xsi:type="dcterms:W3CDTF">2024-01-12T13:46:11.9381110Z</dcterms:modified>
</coreProperties>
</file>