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8250" w14:textId="1CC7630A" w:rsidR="00872AD2" w:rsidRPr="00187220" w:rsidRDefault="00253DD9" w:rsidP="00187220">
      <w:pPr>
        <w:spacing w:after="0"/>
        <w:ind w:right="42"/>
        <w:jc w:val="right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Communiqué</w:t>
      </w:r>
    </w:p>
    <w:p w14:paraId="4F7A546A" w14:textId="0638FB18" w:rsidR="00736CD2" w:rsidRDefault="00026044" w:rsidP="00187220">
      <w:pPr>
        <w:spacing w:after="0"/>
        <w:ind w:right="42"/>
        <w:jc w:val="right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pour diffusion immédiate</w:t>
      </w:r>
    </w:p>
    <w:p w14:paraId="7B75F88F" w14:textId="77777777" w:rsidR="00187220" w:rsidRDefault="00187220" w:rsidP="00187220">
      <w:pPr>
        <w:spacing w:after="0"/>
        <w:ind w:right="42"/>
        <w:jc w:val="right"/>
        <w:rPr>
          <w:rFonts w:ascii="Open Sans" w:hAnsi="Open Sans" w:cs="Open Sans"/>
          <w:bCs/>
          <w:sz w:val="24"/>
          <w:szCs w:val="24"/>
        </w:rPr>
      </w:pPr>
    </w:p>
    <w:p w14:paraId="768B696C" w14:textId="77777777" w:rsidR="00BF045B" w:rsidRPr="00187220" w:rsidRDefault="00BF045B" w:rsidP="00E84A92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1ECBD387" w14:textId="0C7E948C" w:rsidR="004C0399" w:rsidRDefault="00187220" w:rsidP="004C0399">
      <w:pPr>
        <w:spacing w:after="0"/>
        <w:ind w:right="42"/>
        <w:jc w:val="center"/>
        <w:rPr>
          <w:rFonts w:ascii="Geometos" w:hAnsi="Geometos" w:cs="Open Sans"/>
          <w:bCs/>
          <w:sz w:val="24"/>
          <w:szCs w:val="24"/>
        </w:rPr>
      </w:pPr>
      <w:r w:rsidRPr="004C0399">
        <w:rPr>
          <w:rFonts w:ascii="Geometos" w:hAnsi="Geometos" w:cs="Open Sans"/>
          <w:bCs/>
          <w:sz w:val="24"/>
          <w:szCs w:val="24"/>
        </w:rPr>
        <w:t xml:space="preserve">Une aide financière pour </w:t>
      </w:r>
      <w:r w:rsidR="00234D38" w:rsidRPr="004C0399">
        <w:rPr>
          <w:rFonts w:ascii="Geometos" w:hAnsi="Geometos" w:cs="Open Sans"/>
          <w:bCs/>
          <w:sz w:val="24"/>
          <w:szCs w:val="24"/>
        </w:rPr>
        <w:t>deux</w:t>
      </w:r>
      <w:r w:rsidRPr="004C0399">
        <w:rPr>
          <w:rFonts w:ascii="Geometos" w:hAnsi="Geometos" w:cs="Open Sans"/>
          <w:bCs/>
          <w:sz w:val="24"/>
          <w:szCs w:val="24"/>
        </w:rPr>
        <w:t xml:space="preserve"> projet</w:t>
      </w:r>
      <w:r w:rsidR="00234D38" w:rsidRPr="004C0399">
        <w:rPr>
          <w:rFonts w:ascii="Geometos" w:hAnsi="Geometos" w:cs="Open Sans"/>
          <w:bCs/>
          <w:sz w:val="24"/>
          <w:szCs w:val="24"/>
        </w:rPr>
        <w:t>s</w:t>
      </w:r>
      <w:r w:rsidR="006D556C" w:rsidRPr="004C0399">
        <w:rPr>
          <w:rFonts w:ascii="Cambria" w:hAnsi="Cambria" w:cs="Cambria"/>
          <w:bCs/>
          <w:sz w:val="24"/>
          <w:szCs w:val="24"/>
        </w:rPr>
        <w:t> </w:t>
      </w:r>
      <w:r w:rsidR="006D556C" w:rsidRPr="004C0399">
        <w:rPr>
          <w:rFonts w:ascii="Geometos" w:hAnsi="Geometos" w:cs="Open Sans"/>
          <w:bCs/>
          <w:sz w:val="24"/>
          <w:szCs w:val="24"/>
        </w:rPr>
        <w:t>:</w:t>
      </w:r>
    </w:p>
    <w:p w14:paraId="24B7C5F0" w14:textId="52DA6119" w:rsidR="004C0399" w:rsidRPr="004C0399" w:rsidRDefault="00CA78F4" w:rsidP="004C0399">
      <w:pPr>
        <w:spacing w:after="0"/>
        <w:ind w:right="42"/>
        <w:jc w:val="center"/>
        <w:rPr>
          <w:rFonts w:ascii="Geometos" w:hAnsi="Geometos" w:cs="Open Sans"/>
          <w:bCs/>
          <w:sz w:val="24"/>
          <w:szCs w:val="24"/>
        </w:rPr>
      </w:pPr>
      <w:r w:rsidRPr="004C0399">
        <w:rPr>
          <w:rFonts w:ascii="Geometos" w:hAnsi="Geometos" w:cs="Open Sans"/>
          <w:bCs/>
          <w:sz w:val="24"/>
          <w:szCs w:val="24"/>
        </w:rPr>
        <w:t>Adaptation du local d'animation pour personnes</w:t>
      </w:r>
      <w:r w:rsidRPr="004C0399">
        <w:rPr>
          <w:rFonts w:ascii="Geometos" w:hAnsi="Geometos" w:cs="Open Sans"/>
          <w:bCs/>
          <w:sz w:val="24"/>
          <w:szCs w:val="24"/>
        </w:rPr>
        <w:t xml:space="preserve"> </w:t>
      </w:r>
      <w:r w:rsidRPr="004C0399">
        <w:rPr>
          <w:rFonts w:ascii="Geometos" w:hAnsi="Geometos" w:cs="Open Sans"/>
          <w:bCs/>
          <w:sz w:val="24"/>
          <w:szCs w:val="24"/>
        </w:rPr>
        <w:t>à mobilité réduite</w:t>
      </w:r>
      <w:r w:rsidRPr="004C0399">
        <w:rPr>
          <w:rFonts w:ascii="Geometos" w:hAnsi="Geometos" w:cs="Open Sans"/>
          <w:bCs/>
          <w:sz w:val="24"/>
          <w:szCs w:val="24"/>
        </w:rPr>
        <w:t xml:space="preserve"> &amp; </w:t>
      </w:r>
      <w:r w:rsidR="004C0399" w:rsidRPr="004C0399">
        <w:rPr>
          <w:rFonts w:ascii="Geometos" w:hAnsi="Geometos" w:cs="Open Sans"/>
          <w:bCs/>
          <w:sz w:val="24"/>
          <w:szCs w:val="24"/>
        </w:rPr>
        <w:t>Acquisition d'imprimante en support à la</w:t>
      </w:r>
    </w:p>
    <w:p w14:paraId="4C13995D" w14:textId="2742C2B9" w:rsidR="00187220" w:rsidRPr="004C0399" w:rsidRDefault="004C0399" w:rsidP="004C0399">
      <w:pPr>
        <w:spacing w:after="0"/>
        <w:ind w:right="42"/>
        <w:jc w:val="center"/>
        <w:rPr>
          <w:rFonts w:ascii="Geometos" w:hAnsi="Geometos" w:cs="Open Sans"/>
          <w:bCs/>
          <w:sz w:val="24"/>
          <w:szCs w:val="24"/>
        </w:rPr>
      </w:pPr>
      <w:r w:rsidRPr="004C0399">
        <w:rPr>
          <w:rFonts w:ascii="Geometos" w:hAnsi="Geometos" w:cs="Open Sans"/>
          <w:bCs/>
          <w:sz w:val="24"/>
          <w:szCs w:val="24"/>
        </w:rPr>
        <w:t>Médiation</w:t>
      </w:r>
      <w:r w:rsidRPr="004C0399">
        <w:rPr>
          <w:rFonts w:ascii="Geometos" w:hAnsi="Geometos" w:cs="Open Sans"/>
          <w:bCs/>
          <w:sz w:val="24"/>
          <w:szCs w:val="24"/>
        </w:rPr>
        <w:t xml:space="preserve"> culturelle</w:t>
      </w:r>
      <w:r w:rsidRPr="004C0399">
        <w:rPr>
          <w:rFonts w:ascii="Geometos" w:hAnsi="Geometos" w:cs="Open Sans"/>
          <w:bCs/>
          <w:sz w:val="24"/>
          <w:szCs w:val="24"/>
        </w:rPr>
        <w:t>.</w:t>
      </w:r>
    </w:p>
    <w:p w14:paraId="1D0028A7" w14:textId="77777777" w:rsidR="00BF045B" w:rsidRDefault="00BF045B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7F44AEF3" w14:textId="7D7E477E" w:rsidR="001503B2" w:rsidRDefault="00187220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 xml:space="preserve">Le Musée d’art de Rouyn-Noranda (MA) est fier d’annoncer l’obtention d’une aide financière </w:t>
      </w:r>
      <w:r w:rsidR="004C0399">
        <w:rPr>
          <w:rFonts w:ascii="Open Sans" w:hAnsi="Open Sans" w:cs="Open Sans"/>
          <w:bCs/>
          <w:sz w:val="24"/>
          <w:szCs w:val="24"/>
        </w:rPr>
        <w:t>totalisant</w:t>
      </w:r>
      <w:r w:rsidRPr="00187220">
        <w:rPr>
          <w:rFonts w:ascii="Open Sans" w:hAnsi="Open Sans" w:cs="Open Sans"/>
          <w:bCs/>
          <w:sz w:val="24"/>
          <w:szCs w:val="24"/>
        </w:rPr>
        <w:t xml:space="preserve"> </w:t>
      </w:r>
      <w:r w:rsidR="007672EF">
        <w:rPr>
          <w:rFonts w:ascii="Open Sans" w:hAnsi="Open Sans" w:cs="Open Sans"/>
          <w:bCs/>
          <w:sz w:val="24"/>
          <w:szCs w:val="24"/>
        </w:rPr>
        <w:t>8</w:t>
      </w:r>
      <w:r w:rsidR="003A424B">
        <w:rPr>
          <w:rFonts w:ascii="Open Sans" w:hAnsi="Open Sans" w:cs="Open Sans"/>
          <w:bCs/>
          <w:sz w:val="24"/>
          <w:szCs w:val="24"/>
        </w:rPr>
        <w:t xml:space="preserve"> </w:t>
      </w:r>
      <w:r w:rsidR="007672EF">
        <w:rPr>
          <w:rFonts w:ascii="Open Sans" w:hAnsi="Open Sans" w:cs="Open Sans"/>
          <w:bCs/>
          <w:sz w:val="24"/>
          <w:szCs w:val="24"/>
        </w:rPr>
        <w:t>256</w:t>
      </w:r>
      <w:r w:rsidRPr="00187220">
        <w:rPr>
          <w:rFonts w:ascii="Open Sans" w:hAnsi="Open Sans" w:cs="Open Sans"/>
          <w:bCs/>
          <w:sz w:val="24"/>
          <w:szCs w:val="24"/>
        </w:rPr>
        <w:t xml:space="preserve"> $ octroyée par </w:t>
      </w:r>
      <w:r w:rsidR="007672EF">
        <w:rPr>
          <w:rFonts w:ascii="Open Sans" w:hAnsi="Open Sans" w:cs="Open Sans"/>
          <w:bCs/>
          <w:sz w:val="24"/>
          <w:szCs w:val="24"/>
        </w:rPr>
        <w:t>la Ville de Rouyn-Noranda</w:t>
      </w:r>
      <w:r w:rsidRPr="00187220">
        <w:rPr>
          <w:rFonts w:ascii="Open Sans" w:hAnsi="Open Sans" w:cs="Open Sans"/>
          <w:bCs/>
          <w:sz w:val="24"/>
          <w:szCs w:val="24"/>
        </w:rPr>
        <w:t xml:space="preserve"> dans le cadre de </w:t>
      </w:r>
      <w:r w:rsidR="002700F4">
        <w:rPr>
          <w:rFonts w:ascii="Open Sans" w:hAnsi="Open Sans" w:cs="Open Sans"/>
          <w:bCs/>
          <w:sz w:val="24"/>
          <w:szCs w:val="24"/>
        </w:rPr>
        <w:t>la Politique de soutien aux orga</w:t>
      </w:r>
      <w:r w:rsidR="009B1B5C">
        <w:rPr>
          <w:rFonts w:ascii="Open Sans" w:hAnsi="Open Sans" w:cs="Open Sans"/>
          <w:bCs/>
          <w:sz w:val="24"/>
          <w:szCs w:val="24"/>
        </w:rPr>
        <w:t>n</w:t>
      </w:r>
      <w:r w:rsidR="002700F4">
        <w:rPr>
          <w:rFonts w:ascii="Open Sans" w:hAnsi="Open Sans" w:cs="Open Sans"/>
          <w:bCs/>
          <w:sz w:val="24"/>
          <w:szCs w:val="24"/>
        </w:rPr>
        <w:t>ismes</w:t>
      </w:r>
    </w:p>
    <w:p w14:paraId="65B91C1C" w14:textId="77777777" w:rsidR="00BF045B" w:rsidRDefault="00BF045B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4AE70C15" w14:textId="721E283D" w:rsidR="00BF045B" w:rsidRDefault="00187220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 xml:space="preserve">Le projet </w:t>
      </w:r>
      <w:r w:rsidR="002E7DB7" w:rsidRPr="00D94EE0">
        <w:rPr>
          <w:rFonts w:ascii="Open Sans" w:hAnsi="Open Sans" w:cs="Open Sans"/>
          <w:bCs/>
          <w:sz w:val="24"/>
          <w:szCs w:val="24"/>
        </w:rPr>
        <w:t>d’</w:t>
      </w:r>
      <w:r w:rsidR="00E838FA" w:rsidRPr="00E838FA">
        <w:rPr>
          <w:rFonts w:ascii="Open Sans" w:hAnsi="Open Sans" w:cs="Open Sans"/>
          <w:bCs/>
          <w:i/>
          <w:iCs/>
          <w:sz w:val="24"/>
          <w:szCs w:val="24"/>
        </w:rPr>
        <w:t>A</w:t>
      </w:r>
      <w:r w:rsidR="002E7DB7" w:rsidRPr="00E838FA">
        <w:rPr>
          <w:rFonts w:ascii="Open Sans" w:hAnsi="Open Sans" w:cs="Open Sans"/>
          <w:bCs/>
          <w:i/>
          <w:iCs/>
          <w:sz w:val="24"/>
          <w:szCs w:val="24"/>
        </w:rPr>
        <w:t>daptation du local d’animation pour les personnes à mobilité réduite</w:t>
      </w:r>
      <w:r w:rsidRPr="00187220">
        <w:rPr>
          <w:rFonts w:ascii="Open Sans" w:hAnsi="Open Sans" w:cs="Open Sans"/>
          <w:bCs/>
          <w:sz w:val="24"/>
          <w:szCs w:val="24"/>
        </w:rPr>
        <w:t>, qui prendra place à l’</w:t>
      </w:r>
      <w:r w:rsidR="00FE2C6F">
        <w:rPr>
          <w:rFonts w:ascii="Open Sans" w:hAnsi="Open Sans" w:cs="Open Sans"/>
          <w:bCs/>
          <w:sz w:val="24"/>
          <w:szCs w:val="24"/>
        </w:rPr>
        <w:t>été</w:t>
      </w:r>
      <w:r w:rsidRPr="00187220">
        <w:rPr>
          <w:rFonts w:ascii="Open Sans" w:hAnsi="Open Sans" w:cs="Open Sans"/>
          <w:bCs/>
          <w:sz w:val="24"/>
          <w:szCs w:val="24"/>
        </w:rPr>
        <w:t xml:space="preserve"> 2023. </w:t>
      </w:r>
      <w:r w:rsidR="001B6838">
        <w:rPr>
          <w:rFonts w:ascii="Open Sans" w:hAnsi="Open Sans" w:cs="Open Sans"/>
          <w:bCs/>
          <w:sz w:val="24"/>
          <w:szCs w:val="24"/>
        </w:rPr>
        <w:t xml:space="preserve">Ce </w:t>
      </w:r>
      <w:r w:rsidR="000C6E41">
        <w:rPr>
          <w:rFonts w:ascii="Open Sans" w:hAnsi="Open Sans" w:cs="Open Sans"/>
          <w:bCs/>
          <w:sz w:val="24"/>
          <w:szCs w:val="24"/>
        </w:rPr>
        <w:t xml:space="preserve">financement permettra de convertir </w:t>
      </w:r>
      <w:r w:rsidR="00C537CA">
        <w:rPr>
          <w:rFonts w:ascii="Open Sans" w:hAnsi="Open Sans" w:cs="Open Sans"/>
          <w:bCs/>
          <w:sz w:val="24"/>
          <w:szCs w:val="24"/>
        </w:rPr>
        <w:t xml:space="preserve">une partie du local afin que les personnes à mobilité réduite puissent plus facilement </w:t>
      </w:r>
      <w:r w:rsidR="001B6838">
        <w:rPr>
          <w:rFonts w:ascii="Open Sans" w:hAnsi="Open Sans" w:cs="Open Sans"/>
          <w:bCs/>
          <w:sz w:val="24"/>
          <w:szCs w:val="24"/>
        </w:rPr>
        <w:t>participer aux ateliers d’art</w:t>
      </w:r>
      <w:r w:rsidR="008E2214">
        <w:rPr>
          <w:rFonts w:ascii="Open Sans" w:hAnsi="Open Sans" w:cs="Open Sans"/>
          <w:bCs/>
          <w:sz w:val="24"/>
          <w:szCs w:val="24"/>
        </w:rPr>
        <w:t xml:space="preserve">. </w:t>
      </w:r>
    </w:p>
    <w:p w14:paraId="6E1B3B54" w14:textId="77777777" w:rsidR="001B6838" w:rsidRDefault="001B6838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421DC3DE" w14:textId="0038CFB9" w:rsidR="001503B2" w:rsidRDefault="00E838FA" w:rsidP="006A6D58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Quant à lui, l</w:t>
      </w:r>
      <w:r w:rsidR="00187220" w:rsidRPr="00187220">
        <w:rPr>
          <w:rFonts w:ascii="Open Sans" w:hAnsi="Open Sans" w:cs="Open Sans"/>
          <w:bCs/>
          <w:sz w:val="24"/>
          <w:szCs w:val="24"/>
        </w:rPr>
        <w:t>e</w:t>
      </w:r>
      <w:r w:rsidR="00F63306">
        <w:rPr>
          <w:rFonts w:ascii="Open Sans" w:hAnsi="Open Sans" w:cs="Open Sans"/>
          <w:bCs/>
          <w:sz w:val="24"/>
          <w:szCs w:val="24"/>
        </w:rPr>
        <w:t xml:space="preserve"> projet </w:t>
      </w:r>
      <w:r w:rsidR="00F63306" w:rsidRPr="00BF045B">
        <w:rPr>
          <w:rFonts w:ascii="Open Sans" w:hAnsi="Open Sans" w:cs="Open Sans"/>
          <w:bCs/>
          <w:i/>
          <w:iCs/>
          <w:sz w:val="24"/>
          <w:szCs w:val="24"/>
        </w:rPr>
        <w:t>d’</w:t>
      </w:r>
      <w:r w:rsidRPr="00BF045B">
        <w:rPr>
          <w:rFonts w:ascii="Open Sans" w:hAnsi="Open Sans" w:cs="Open Sans"/>
          <w:bCs/>
          <w:i/>
          <w:iCs/>
          <w:sz w:val="24"/>
          <w:szCs w:val="24"/>
        </w:rPr>
        <w:t>A</w:t>
      </w:r>
      <w:r w:rsidR="00F63306" w:rsidRPr="00BF045B">
        <w:rPr>
          <w:rFonts w:ascii="Open Sans" w:hAnsi="Open Sans" w:cs="Open Sans"/>
          <w:bCs/>
          <w:i/>
          <w:iCs/>
          <w:sz w:val="24"/>
          <w:szCs w:val="24"/>
        </w:rPr>
        <w:t>cquisition d’imprimante en support à la médiation</w:t>
      </w:r>
      <w:r w:rsidR="00BF045B">
        <w:rPr>
          <w:rFonts w:ascii="Open Sans" w:hAnsi="Open Sans" w:cs="Open Sans"/>
          <w:bCs/>
          <w:i/>
          <w:iCs/>
          <w:sz w:val="24"/>
          <w:szCs w:val="24"/>
        </w:rPr>
        <w:t xml:space="preserve"> </w:t>
      </w:r>
      <w:r w:rsidR="00F63306" w:rsidRPr="00BF045B">
        <w:rPr>
          <w:rFonts w:ascii="Open Sans" w:hAnsi="Open Sans" w:cs="Open Sans"/>
          <w:bCs/>
          <w:i/>
          <w:iCs/>
          <w:sz w:val="24"/>
          <w:szCs w:val="24"/>
        </w:rPr>
        <w:t>culturelle</w:t>
      </w:r>
      <w:r w:rsidR="00F63306">
        <w:rPr>
          <w:rFonts w:ascii="Open Sans" w:hAnsi="Open Sans" w:cs="Open Sans"/>
          <w:bCs/>
          <w:sz w:val="24"/>
          <w:szCs w:val="24"/>
        </w:rPr>
        <w:t xml:space="preserve"> </w:t>
      </w:r>
      <w:r w:rsidR="004E4E91">
        <w:rPr>
          <w:rFonts w:ascii="Open Sans" w:hAnsi="Open Sans" w:cs="Open Sans"/>
          <w:bCs/>
          <w:sz w:val="24"/>
          <w:szCs w:val="24"/>
        </w:rPr>
        <w:t>per</w:t>
      </w:r>
      <w:r w:rsidR="002E7A9F">
        <w:rPr>
          <w:rFonts w:ascii="Open Sans" w:hAnsi="Open Sans" w:cs="Open Sans"/>
          <w:bCs/>
          <w:sz w:val="24"/>
          <w:szCs w:val="24"/>
        </w:rPr>
        <w:t xml:space="preserve">mettra </w:t>
      </w:r>
      <w:r w:rsidR="002E7A9F" w:rsidRPr="002E7A9F">
        <w:rPr>
          <w:rFonts w:ascii="Open Sans" w:hAnsi="Open Sans" w:cs="Open Sans"/>
          <w:bCs/>
          <w:sz w:val="24"/>
          <w:szCs w:val="24"/>
        </w:rPr>
        <w:t>d'accroître l'efficacité et la rapidité d'exécution dans la préparation des différents ateliers du département de</w:t>
      </w:r>
      <w:r w:rsidR="002E7A9F">
        <w:rPr>
          <w:rFonts w:ascii="Open Sans" w:hAnsi="Open Sans" w:cs="Open Sans"/>
          <w:bCs/>
          <w:sz w:val="24"/>
          <w:szCs w:val="24"/>
        </w:rPr>
        <w:t xml:space="preserve"> </w:t>
      </w:r>
      <w:r w:rsidR="002E7A9F" w:rsidRPr="002E7A9F">
        <w:rPr>
          <w:rFonts w:ascii="Open Sans" w:hAnsi="Open Sans" w:cs="Open Sans"/>
          <w:bCs/>
          <w:sz w:val="24"/>
          <w:szCs w:val="24"/>
        </w:rPr>
        <w:t xml:space="preserve">médiation </w:t>
      </w:r>
      <w:r w:rsidR="00F53258">
        <w:rPr>
          <w:rFonts w:ascii="Open Sans" w:hAnsi="Open Sans" w:cs="Open Sans"/>
          <w:bCs/>
          <w:sz w:val="24"/>
          <w:szCs w:val="24"/>
        </w:rPr>
        <w:t xml:space="preserve">en aidant </w:t>
      </w:r>
      <w:r w:rsidR="006A6D58" w:rsidRPr="006A6D58">
        <w:rPr>
          <w:rFonts w:ascii="Open Sans" w:hAnsi="Open Sans" w:cs="Open Sans"/>
          <w:bCs/>
          <w:sz w:val="24"/>
          <w:szCs w:val="24"/>
        </w:rPr>
        <w:t>à économiser du temps et des</w:t>
      </w:r>
      <w:r w:rsidR="00F53258">
        <w:rPr>
          <w:rFonts w:ascii="Open Sans" w:hAnsi="Open Sans" w:cs="Open Sans"/>
          <w:bCs/>
          <w:sz w:val="24"/>
          <w:szCs w:val="24"/>
        </w:rPr>
        <w:t xml:space="preserve"> </w:t>
      </w:r>
      <w:r w:rsidR="006A6D58" w:rsidRPr="006A6D58">
        <w:rPr>
          <w:rFonts w:ascii="Open Sans" w:hAnsi="Open Sans" w:cs="Open Sans"/>
          <w:bCs/>
          <w:sz w:val="24"/>
          <w:szCs w:val="24"/>
        </w:rPr>
        <w:t>ressources tout en favorisant la productivité</w:t>
      </w:r>
      <w:r w:rsidR="00564D42">
        <w:rPr>
          <w:rFonts w:ascii="Open Sans" w:hAnsi="Open Sans" w:cs="Open Sans"/>
          <w:bCs/>
          <w:sz w:val="24"/>
          <w:szCs w:val="24"/>
        </w:rPr>
        <w:t>.</w:t>
      </w:r>
    </w:p>
    <w:p w14:paraId="30620856" w14:textId="77777777" w:rsidR="001503B2" w:rsidRDefault="001503B2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6C4DA989" w14:textId="40927B2C" w:rsidR="001B6838" w:rsidRDefault="001B6838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Sur un achalandage de 13500 visiteurs en 2022</w:t>
      </w:r>
      <w:r w:rsidR="003477F2">
        <w:rPr>
          <w:rFonts w:ascii="Open Sans" w:hAnsi="Open Sans" w:cs="Open Sans"/>
          <w:bCs/>
          <w:sz w:val="24"/>
          <w:szCs w:val="24"/>
        </w:rPr>
        <w:t>, plus de 6000 ont participé à des a</w:t>
      </w:r>
      <w:r w:rsidR="00E84A92">
        <w:rPr>
          <w:rFonts w:ascii="Open Sans" w:hAnsi="Open Sans" w:cs="Open Sans"/>
          <w:bCs/>
          <w:sz w:val="24"/>
          <w:szCs w:val="24"/>
        </w:rPr>
        <w:t>teliers d’art</w:t>
      </w:r>
      <w:r w:rsidR="003477F2">
        <w:rPr>
          <w:rFonts w:ascii="Open Sans" w:hAnsi="Open Sans" w:cs="Open Sans"/>
          <w:bCs/>
          <w:sz w:val="24"/>
          <w:szCs w:val="24"/>
        </w:rPr>
        <w:t xml:space="preserve"> initiés par le musée.</w:t>
      </w:r>
    </w:p>
    <w:p w14:paraId="0B37C8E4" w14:textId="77777777" w:rsidR="00BF045B" w:rsidRDefault="00BF045B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</w:p>
    <w:p w14:paraId="7E963CD7" w14:textId="122B9669" w:rsidR="001503B2" w:rsidRDefault="00187220" w:rsidP="001503B2">
      <w:pPr>
        <w:spacing w:after="0"/>
        <w:ind w:right="42"/>
        <w:jc w:val="center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 xml:space="preserve">- 30 </w:t>
      </w:r>
      <w:r w:rsidR="001503B2">
        <w:rPr>
          <w:rFonts w:ascii="Open Sans" w:hAnsi="Open Sans" w:cs="Open Sans"/>
          <w:bCs/>
          <w:sz w:val="24"/>
          <w:szCs w:val="24"/>
        </w:rPr>
        <w:t>–</w:t>
      </w:r>
    </w:p>
    <w:p w14:paraId="4CB3EF7C" w14:textId="77777777" w:rsidR="00BF045B" w:rsidRDefault="00BF045B" w:rsidP="001503B2">
      <w:pPr>
        <w:spacing w:after="0"/>
        <w:ind w:right="42"/>
        <w:jc w:val="center"/>
        <w:rPr>
          <w:rFonts w:ascii="Open Sans" w:hAnsi="Open Sans" w:cs="Open Sans"/>
          <w:bCs/>
          <w:sz w:val="24"/>
          <w:szCs w:val="24"/>
        </w:rPr>
      </w:pPr>
    </w:p>
    <w:p w14:paraId="7FA4EA48" w14:textId="77777777" w:rsidR="00BF045B" w:rsidRDefault="00BF045B" w:rsidP="001503B2">
      <w:pPr>
        <w:spacing w:after="0"/>
        <w:ind w:right="42"/>
        <w:jc w:val="center"/>
        <w:rPr>
          <w:rFonts w:ascii="Open Sans" w:hAnsi="Open Sans" w:cs="Open Sans"/>
          <w:bCs/>
          <w:sz w:val="24"/>
          <w:szCs w:val="24"/>
        </w:rPr>
      </w:pPr>
    </w:p>
    <w:p w14:paraId="4B6D2DF6" w14:textId="77777777" w:rsidR="001503B2" w:rsidRDefault="00187220" w:rsidP="00187220">
      <w:pPr>
        <w:spacing w:after="0"/>
        <w:ind w:right="42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Pour toute information supplémentaire et pour une demande d’entrevue, contactez :</w:t>
      </w:r>
    </w:p>
    <w:p w14:paraId="071E6FB0" w14:textId="77777777" w:rsidR="001503B2" w:rsidRDefault="00187220" w:rsidP="001503B2">
      <w:pPr>
        <w:spacing w:after="0"/>
        <w:ind w:left="1416" w:right="42" w:firstLine="708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Barbara Beranek</w:t>
      </w:r>
    </w:p>
    <w:p w14:paraId="1215D411" w14:textId="77777777" w:rsidR="001503B2" w:rsidRDefault="00187220" w:rsidP="001503B2">
      <w:pPr>
        <w:spacing w:after="0"/>
        <w:ind w:left="1416" w:right="42" w:firstLine="708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Musée d'art de Rouyn-Noranda</w:t>
      </w:r>
    </w:p>
    <w:p w14:paraId="1BAD74CD" w14:textId="77777777" w:rsidR="001503B2" w:rsidRDefault="00187220" w:rsidP="001503B2">
      <w:pPr>
        <w:spacing w:after="0"/>
        <w:ind w:left="1416" w:right="42" w:firstLine="708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201, avenue Dallaire, Rouyn-Noranda</w:t>
      </w:r>
    </w:p>
    <w:p w14:paraId="6BB594DE" w14:textId="3140BD5D" w:rsidR="008E3BDA" w:rsidRPr="00187220" w:rsidRDefault="00187220" w:rsidP="001503B2">
      <w:pPr>
        <w:spacing w:after="0"/>
        <w:ind w:left="1416" w:right="42" w:firstLine="708"/>
        <w:rPr>
          <w:rFonts w:ascii="Open Sans" w:hAnsi="Open Sans" w:cs="Open Sans"/>
          <w:bCs/>
          <w:sz w:val="24"/>
          <w:szCs w:val="24"/>
        </w:rPr>
      </w:pPr>
      <w:r w:rsidRPr="00187220">
        <w:rPr>
          <w:rFonts w:ascii="Open Sans" w:hAnsi="Open Sans" w:cs="Open Sans"/>
          <w:bCs/>
          <w:sz w:val="24"/>
          <w:szCs w:val="24"/>
        </w:rPr>
        <w:t>bberanek@museema.org - 819-762-6600</w:t>
      </w:r>
    </w:p>
    <w:p w14:paraId="25F7BC46" w14:textId="42A47696" w:rsidR="00A53143" w:rsidRPr="00187220" w:rsidRDefault="00A53143" w:rsidP="00187220">
      <w:pPr>
        <w:shd w:val="clear" w:color="auto" w:fill="FFFFFF"/>
        <w:spacing w:after="0" w:line="360" w:lineRule="auto"/>
        <w:ind w:right="42"/>
        <w:textAlignment w:val="baseline"/>
        <w:outlineLvl w:val="1"/>
        <w:rPr>
          <w:rFonts w:ascii="Open Sans" w:eastAsia="Times New Roman" w:hAnsi="Open Sans" w:cs="Open Sans"/>
          <w:bCs/>
          <w:spacing w:val="30"/>
          <w:sz w:val="24"/>
          <w:szCs w:val="24"/>
          <w:lang w:eastAsia="fr-CA"/>
        </w:rPr>
      </w:pPr>
    </w:p>
    <w:sectPr w:rsidR="00A53143" w:rsidRPr="00187220" w:rsidSect="00DE6CAB">
      <w:headerReference w:type="default" r:id="rId10"/>
      <w:footerReference w:type="default" r:id="rId11"/>
      <w:type w:val="continuous"/>
      <w:pgSz w:w="12240" w:h="15840"/>
      <w:pgMar w:top="2434" w:right="1467" w:bottom="3119" w:left="1800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C86" w14:textId="77777777" w:rsidR="00E73131" w:rsidRDefault="00E73131" w:rsidP="00281969">
      <w:pPr>
        <w:spacing w:after="0" w:line="240" w:lineRule="auto"/>
      </w:pPr>
      <w:r>
        <w:separator/>
      </w:r>
    </w:p>
  </w:endnote>
  <w:endnote w:type="continuationSeparator" w:id="0">
    <w:p w14:paraId="04F49979" w14:textId="77777777" w:rsidR="00E73131" w:rsidRDefault="00E73131" w:rsidP="002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Geometos">
    <w:panose1 w:val="00000000000000000000"/>
    <w:charset w:val="00"/>
    <w:family w:val="auto"/>
    <w:pitch w:val="variable"/>
    <w:sig w:usb0="A0000027" w:usb1="0000004A" w:usb2="00000000" w:usb3="00000000" w:csb0="0000011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47E" w14:textId="398A3905" w:rsidR="00DD720C" w:rsidRDefault="00DE6CAB" w:rsidP="00A53143">
    <w:pPr>
      <w:tabs>
        <w:tab w:val="left" w:pos="4830"/>
      </w:tabs>
      <w:rPr>
        <w:rFonts w:eastAsiaTheme="minorEastAsia"/>
        <w:noProof/>
        <w:lang w:eastAsia="fr-CA"/>
      </w:rPr>
    </w:pPr>
    <w:r>
      <w:rPr>
        <w:rFonts w:eastAsiaTheme="minorEastAsia"/>
        <w:noProof/>
        <w:lang w:eastAsia="fr-CA"/>
      </w:rPr>
      <w:drawing>
        <wp:anchor distT="0" distB="0" distL="114300" distR="114300" simplePos="0" relativeHeight="251658752" behindDoc="1" locked="0" layoutInCell="1" allowOverlap="1" wp14:anchorId="6043BEA3" wp14:editId="2F2703A5">
          <wp:simplePos x="0" y="0"/>
          <wp:positionH relativeFrom="column">
            <wp:posOffset>7715</wp:posOffset>
          </wp:positionH>
          <wp:positionV relativeFrom="paragraph">
            <wp:posOffset>71714</wp:posOffset>
          </wp:positionV>
          <wp:extent cx="2190750" cy="421640"/>
          <wp:effectExtent l="19050" t="0" r="0" b="0"/>
          <wp:wrapTight wrapText="bothSides">
            <wp:wrapPolygon edited="0">
              <wp:start x="-188" y="0"/>
              <wp:lineTo x="-188" y="20494"/>
              <wp:lineTo x="21600" y="20494"/>
              <wp:lineTo x="21600" y="0"/>
              <wp:lineTo x="-188" y="0"/>
            </wp:wrapPolygon>
          </wp:wrapTight>
          <wp:docPr id="4" name="Image 1" descr="MA_symbole_RGB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_symbole_RGB-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C4642D" w14:textId="28DCCBFC" w:rsidR="00DD720C" w:rsidRDefault="00DD720C" w:rsidP="00DE6CAB">
    <w:pPr>
      <w:tabs>
        <w:tab w:val="right" w:pos="8640"/>
      </w:tabs>
      <w:spacing w:after="0" w:line="240" w:lineRule="auto"/>
      <w:rPr>
        <w:rFonts w:eastAsiaTheme="minorEastAsia"/>
        <w:noProof/>
        <w:lang w:eastAsia="fr-CA"/>
      </w:rPr>
    </w:pPr>
    <w:r>
      <w:rPr>
        <w:rFonts w:eastAsiaTheme="minorEastAsia"/>
        <w:noProof/>
        <w:lang w:eastAsia="fr-CA"/>
      </w:rPr>
      <w:tab/>
    </w:r>
  </w:p>
  <w:p w14:paraId="5F43FCAB" w14:textId="77777777" w:rsidR="00DD720C" w:rsidRDefault="00F557F4" w:rsidP="00DE6CAB">
    <w:pPr>
      <w:pBdr>
        <w:top w:val="single" w:sz="4" w:space="1" w:color="auto"/>
      </w:pBdr>
      <w:rPr>
        <w:rFonts w:ascii="Roboto Light" w:eastAsiaTheme="minorEastAsia" w:hAnsi="Roboto Light"/>
        <w:noProof/>
        <w:color w:val="17365D" w:themeColor="text2" w:themeShade="BF"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1D6FC4" wp14:editId="0755AAEB">
              <wp:simplePos x="0" y="0"/>
              <wp:positionH relativeFrom="margin">
                <wp:posOffset>5753100</wp:posOffset>
              </wp:positionH>
              <wp:positionV relativeFrom="topMargin">
                <wp:posOffset>9144000</wp:posOffset>
              </wp:positionV>
              <wp:extent cx="626745" cy="626745"/>
              <wp:effectExtent l="0" t="0" r="1905" b="1905"/>
              <wp:wrapNone/>
              <wp:docPr id="6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88711" w14:textId="7D54EEA7" w:rsidR="00DD720C" w:rsidRPr="00736CD2" w:rsidRDefault="00DD720C">
                          <w:pPr>
                            <w:pStyle w:val="Pieddepage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36CD2">
                            <w:rPr>
                              <w:rFonts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36CD2">
                            <w:rPr>
                              <w:rFonts w:cstheme="minorHAnsi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36CD2">
                            <w:rPr>
                              <w:rFonts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1054" w:rsidRPr="00A91054"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36CD2">
                            <w:rPr>
                              <w:rFonts w:cstheme="minorHAnsi"/>
                              <w:sz w:val="24"/>
                              <w:szCs w:val="24"/>
                            </w:rPr>
                            <w:fldChar w:fldCharType="end"/>
                          </w:r>
                          <w:r w:rsidR="00A91054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>/</w:t>
                          </w:r>
                          <w:r w:rsidR="00BF045B">
                            <w:rPr>
                              <w:rFonts w:cstheme="minorHAnsi"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1D6FC4" id="Oval 1" o:spid="_x0000_s1026" style="position:absolute;margin-left:453pt;margin-top:10in;width:49.3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" o:allowincell="f" fillcolor="#365f91 [2404]" stroked="f">
              <v:textbox>
                <w:txbxContent>
                  <w:p w14:paraId="0B088711" w14:textId="7D54EEA7" w:rsidR="00DD720C" w:rsidRPr="00736CD2" w:rsidRDefault="00DD720C">
                    <w:pPr>
                      <w:pStyle w:val="Pieddepage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36CD2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736CD2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736CD2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A91054" w:rsidRPr="00A91054">
                      <w:rPr>
                        <w:rFonts w:cstheme="minorHAns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36CD2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  <w:r w:rsidR="00A91054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>/</w:t>
                    </w:r>
                    <w:r w:rsidR="00BF045B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DD720C" w:rsidRPr="00942D7A">
      <w:rPr>
        <w:rFonts w:ascii="Roboto Light" w:eastAsiaTheme="minorEastAsia" w:hAnsi="Roboto Light"/>
        <w:noProof/>
        <w:color w:val="17365D" w:themeColor="text2" w:themeShade="BF"/>
        <w:lang w:eastAsia="fr-CA"/>
      </w:rPr>
      <w:t>154-201, avenue Dallaire, Rouyn-Noranda, Québec, Ca</w:t>
    </w:r>
    <w:r w:rsidR="00DD720C">
      <w:rPr>
        <w:rFonts w:ascii="Roboto Light" w:eastAsiaTheme="minorEastAsia" w:hAnsi="Roboto Light"/>
        <w:noProof/>
        <w:color w:val="17365D" w:themeColor="text2" w:themeShade="BF"/>
        <w:lang w:eastAsia="fr-CA"/>
      </w:rPr>
      <w:t>nada J9X 4T5</w:t>
    </w:r>
  </w:p>
  <w:p w14:paraId="61325CDB" w14:textId="77777777" w:rsidR="00DD720C" w:rsidRDefault="00DD720C" w:rsidP="00A53143">
    <w:pPr>
      <w:pBdr>
        <w:top w:val="single" w:sz="4" w:space="1" w:color="auto"/>
      </w:pBdr>
      <w:jc w:val="right"/>
      <w:rPr>
        <w:rFonts w:ascii="Roboto Light" w:eastAsiaTheme="minorEastAsia" w:hAnsi="Roboto Light"/>
        <w:noProof/>
        <w:color w:val="17365D" w:themeColor="text2" w:themeShade="BF"/>
        <w:lang w:eastAsia="fr-CA"/>
      </w:rPr>
    </w:pPr>
  </w:p>
  <w:p w14:paraId="64213AE9" w14:textId="77777777" w:rsidR="00DD720C" w:rsidRPr="00A53143" w:rsidRDefault="00DD720C" w:rsidP="00A53143">
    <w:pPr>
      <w:pBdr>
        <w:top w:val="single" w:sz="4" w:space="1" w:color="auto"/>
      </w:pBdr>
      <w:jc w:val="right"/>
      <w:rPr>
        <w:rFonts w:ascii="Roboto Light" w:eastAsiaTheme="minorEastAsia" w:hAnsi="Roboto Light"/>
        <w:noProof/>
        <w:color w:val="17365D" w:themeColor="text2" w:themeShade="BF"/>
        <w:lang w:eastAsia="fr-CA"/>
      </w:rPr>
    </w:pPr>
  </w:p>
  <w:p w14:paraId="69DDF86D" w14:textId="77777777" w:rsidR="00DD720C" w:rsidRPr="00942D7A" w:rsidRDefault="00DD720C">
    <w:pPr>
      <w:pStyle w:val="Pieddepage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B2C2" w14:textId="77777777" w:rsidR="00E73131" w:rsidRDefault="00E73131" w:rsidP="00281969">
      <w:pPr>
        <w:spacing w:after="0" w:line="240" w:lineRule="auto"/>
      </w:pPr>
      <w:r>
        <w:separator/>
      </w:r>
    </w:p>
  </w:footnote>
  <w:footnote w:type="continuationSeparator" w:id="0">
    <w:p w14:paraId="371614E9" w14:textId="77777777" w:rsidR="00E73131" w:rsidRDefault="00E73131" w:rsidP="002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329" w14:textId="33D17BFC" w:rsidR="00F12EEB" w:rsidRDefault="00F12EEB" w:rsidP="00DE6CAB">
    <w:pPr>
      <w:pStyle w:val="En-tte"/>
    </w:pPr>
    <w:r w:rsidRPr="00026044">
      <w:rPr>
        <w:rFonts w:cstheme="minorHAnsi"/>
        <w:noProof/>
        <w:sz w:val="24"/>
        <w:szCs w:val="24"/>
      </w:rPr>
      <w:drawing>
        <wp:inline distT="0" distB="0" distL="0" distR="0" wp14:anchorId="068E4340" wp14:editId="1AB6936B">
          <wp:extent cx="2623820" cy="5664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A6C"/>
    <w:multiLevelType w:val="hybridMultilevel"/>
    <w:tmpl w:val="BE404048"/>
    <w:lvl w:ilvl="0" w:tplc="0C0C0001">
      <w:start w:val="8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6E8F"/>
    <w:multiLevelType w:val="hybridMultilevel"/>
    <w:tmpl w:val="A2B8FC64"/>
    <w:lvl w:ilvl="0" w:tplc="64663B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92888">
    <w:abstractNumId w:val="0"/>
  </w:num>
  <w:num w:numId="2" w16cid:durableId="96384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69"/>
    <w:rsid w:val="00002E7A"/>
    <w:rsid w:val="000229FD"/>
    <w:rsid w:val="00026044"/>
    <w:rsid w:val="00027AD2"/>
    <w:rsid w:val="00030E2A"/>
    <w:rsid w:val="00061BD8"/>
    <w:rsid w:val="000947F2"/>
    <w:rsid w:val="000A13DD"/>
    <w:rsid w:val="000A4692"/>
    <w:rsid w:val="000C6E41"/>
    <w:rsid w:val="000D1391"/>
    <w:rsid w:val="000D3BD9"/>
    <w:rsid w:val="000F0106"/>
    <w:rsid w:val="000F5AF4"/>
    <w:rsid w:val="001503B2"/>
    <w:rsid w:val="00151319"/>
    <w:rsid w:val="00172C50"/>
    <w:rsid w:val="00180993"/>
    <w:rsid w:val="00187220"/>
    <w:rsid w:val="00192A95"/>
    <w:rsid w:val="00196593"/>
    <w:rsid w:val="0019776C"/>
    <w:rsid w:val="001B6838"/>
    <w:rsid w:val="001D07B6"/>
    <w:rsid w:val="001E1FA6"/>
    <w:rsid w:val="0020075C"/>
    <w:rsid w:val="00223C32"/>
    <w:rsid w:val="002338E3"/>
    <w:rsid w:val="00234D38"/>
    <w:rsid w:val="00253DD9"/>
    <w:rsid w:val="002700F4"/>
    <w:rsid w:val="00281969"/>
    <w:rsid w:val="002B7314"/>
    <w:rsid w:val="002D159D"/>
    <w:rsid w:val="002D29C4"/>
    <w:rsid w:val="002E7A9F"/>
    <w:rsid w:val="002E7DB7"/>
    <w:rsid w:val="00300E91"/>
    <w:rsid w:val="00332135"/>
    <w:rsid w:val="003477F2"/>
    <w:rsid w:val="00372BAB"/>
    <w:rsid w:val="003850DA"/>
    <w:rsid w:val="003A28CC"/>
    <w:rsid w:val="003A424B"/>
    <w:rsid w:val="003B03A1"/>
    <w:rsid w:val="003D5C3F"/>
    <w:rsid w:val="0040513C"/>
    <w:rsid w:val="0041201A"/>
    <w:rsid w:val="00427C33"/>
    <w:rsid w:val="00453EF2"/>
    <w:rsid w:val="0045577C"/>
    <w:rsid w:val="00456C8F"/>
    <w:rsid w:val="004638BC"/>
    <w:rsid w:val="004A647E"/>
    <w:rsid w:val="004C0399"/>
    <w:rsid w:val="004C67AD"/>
    <w:rsid w:val="004E0369"/>
    <w:rsid w:val="004E227B"/>
    <w:rsid w:val="004E4E91"/>
    <w:rsid w:val="004F3A12"/>
    <w:rsid w:val="00533328"/>
    <w:rsid w:val="005358B1"/>
    <w:rsid w:val="0054229F"/>
    <w:rsid w:val="005564A8"/>
    <w:rsid w:val="005630E8"/>
    <w:rsid w:val="00564D42"/>
    <w:rsid w:val="00577858"/>
    <w:rsid w:val="00590618"/>
    <w:rsid w:val="005E0242"/>
    <w:rsid w:val="005E513D"/>
    <w:rsid w:val="00641098"/>
    <w:rsid w:val="006866B2"/>
    <w:rsid w:val="006A6D58"/>
    <w:rsid w:val="006B4359"/>
    <w:rsid w:val="006D556C"/>
    <w:rsid w:val="006F0514"/>
    <w:rsid w:val="00730B40"/>
    <w:rsid w:val="00736CD2"/>
    <w:rsid w:val="007672EF"/>
    <w:rsid w:val="007B3FE0"/>
    <w:rsid w:val="007C07D6"/>
    <w:rsid w:val="007C57D0"/>
    <w:rsid w:val="007E3F1F"/>
    <w:rsid w:val="008400B7"/>
    <w:rsid w:val="00853C85"/>
    <w:rsid w:val="00872AD2"/>
    <w:rsid w:val="008A5581"/>
    <w:rsid w:val="008B0362"/>
    <w:rsid w:val="008D632B"/>
    <w:rsid w:val="008E2214"/>
    <w:rsid w:val="008E3BDA"/>
    <w:rsid w:val="008F0F5C"/>
    <w:rsid w:val="00902B95"/>
    <w:rsid w:val="00913B92"/>
    <w:rsid w:val="00915771"/>
    <w:rsid w:val="009212C7"/>
    <w:rsid w:val="00942D7A"/>
    <w:rsid w:val="009A373E"/>
    <w:rsid w:val="009A59FF"/>
    <w:rsid w:val="009B135B"/>
    <w:rsid w:val="009B1B5C"/>
    <w:rsid w:val="009B32EF"/>
    <w:rsid w:val="009C0740"/>
    <w:rsid w:val="009D2E03"/>
    <w:rsid w:val="009D5A07"/>
    <w:rsid w:val="009E7757"/>
    <w:rsid w:val="00A3242B"/>
    <w:rsid w:val="00A45A62"/>
    <w:rsid w:val="00A53143"/>
    <w:rsid w:val="00A62AAB"/>
    <w:rsid w:val="00A86316"/>
    <w:rsid w:val="00A91054"/>
    <w:rsid w:val="00AD2D43"/>
    <w:rsid w:val="00AE0669"/>
    <w:rsid w:val="00AE58EB"/>
    <w:rsid w:val="00AE690F"/>
    <w:rsid w:val="00B068D2"/>
    <w:rsid w:val="00B46158"/>
    <w:rsid w:val="00B70F80"/>
    <w:rsid w:val="00B74593"/>
    <w:rsid w:val="00BC1C34"/>
    <w:rsid w:val="00BD6878"/>
    <w:rsid w:val="00BD7100"/>
    <w:rsid w:val="00BF045B"/>
    <w:rsid w:val="00C4515B"/>
    <w:rsid w:val="00C537CA"/>
    <w:rsid w:val="00C57531"/>
    <w:rsid w:val="00C61D72"/>
    <w:rsid w:val="00C62C7C"/>
    <w:rsid w:val="00C84C96"/>
    <w:rsid w:val="00C866B3"/>
    <w:rsid w:val="00CA78F4"/>
    <w:rsid w:val="00CB1DD1"/>
    <w:rsid w:val="00CC022A"/>
    <w:rsid w:val="00CD6444"/>
    <w:rsid w:val="00CF1EE9"/>
    <w:rsid w:val="00D34ED9"/>
    <w:rsid w:val="00D405AE"/>
    <w:rsid w:val="00D43217"/>
    <w:rsid w:val="00D94EE0"/>
    <w:rsid w:val="00DB642D"/>
    <w:rsid w:val="00DD50CE"/>
    <w:rsid w:val="00DD720C"/>
    <w:rsid w:val="00DD7878"/>
    <w:rsid w:val="00DE4E7F"/>
    <w:rsid w:val="00DE6CAB"/>
    <w:rsid w:val="00E4151A"/>
    <w:rsid w:val="00E51A6B"/>
    <w:rsid w:val="00E56ECB"/>
    <w:rsid w:val="00E67737"/>
    <w:rsid w:val="00E73131"/>
    <w:rsid w:val="00E838FA"/>
    <w:rsid w:val="00E84A92"/>
    <w:rsid w:val="00E93C9B"/>
    <w:rsid w:val="00E97509"/>
    <w:rsid w:val="00EB3A17"/>
    <w:rsid w:val="00ED089D"/>
    <w:rsid w:val="00F12EEB"/>
    <w:rsid w:val="00F22D8A"/>
    <w:rsid w:val="00F3231F"/>
    <w:rsid w:val="00F53258"/>
    <w:rsid w:val="00F557F4"/>
    <w:rsid w:val="00F63306"/>
    <w:rsid w:val="00FB0D29"/>
    <w:rsid w:val="00FB4614"/>
    <w:rsid w:val="00FE2C6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D36EF"/>
  <w15:docId w15:val="{AF315851-AFD6-44FF-A4AC-627FEADA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E8"/>
  </w:style>
  <w:style w:type="paragraph" w:styleId="Titre1">
    <w:name w:val="heading 1"/>
    <w:basedOn w:val="Normal"/>
    <w:next w:val="Normal"/>
    <w:link w:val="Titre1Car"/>
    <w:uiPriority w:val="9"/>
    <w:qFormat/>
    <w:rsid w:val="008F0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B0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3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32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31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9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969"/>
  </w:style>
  <w:style w:type="paragraph" w:styleId="Pieddepage">
    <w:name w:val="footer"/>
    <w:basedOn w:val="Normal"/>
    <w:link w:val="PieddepageCar"/>
    <w:uiPriority w:val="99"/>
    <w:unhideWhenUsed/>
    <w:rsid w:val="00281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969"/>
  </w:style>
  <w:style w:type="character" w:styleId="Lienhypertexte">
    <w:name w:val="Hyperlink"/>
    <w:basedOn w:val="Policepardfaut"/>
    <w:uiPriority w:val="99"/>
    <w:unhideWhenUsed/>
    <w:rsid w:val="00942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FB0D2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A53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A53143"/>
  </w:style>
  <w:style w:type="character" w:customStyle="1" w:styleId="textexposedshow">
    <w:name w:val="text_exposed_show"/>
    <w:basedOn w:val="Policepardfaut"/>
    <w:rsid w:val="00A53143"/>
  </w:style>
  <w:style w:type="character" w:styleId="Accentuation">
    <w:name w:val="Emphasis"/>
    <w:basedOn w:val="Policepardfaut"/>
    <w:uiPriority w:val="20"/>
    <w:qFormat/>
    <w:rsid w:val="00A53143"/>
    <w:rPr>
      <w:i/>
      <w:iCs/>
    </w:rPr>
  </w:style>
  <w:style w:type="paragraph" w:styleId="Paragraphedeliste">
    <w:name w:val="List Paragraph"/>
    <w:basedOn w:val="Normal"/>
    <w:uiPriority w:val="34"/>
    <w:qFormat/>
    <w:rsid w:val="00A5314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43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32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F0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A45A6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E5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79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CDC8859F5D4DAE299DAAD2CE7374" ma:contentTypeVersion="16" ma:contentTypeDescription="Crée un document." ma:contentTypeScope="" ma:versionID="22f163c79f73450708a3c380287024a3">
  <xsd:schema xmlns:xsd="http://www.w3.org/2001/XMLSchema" xmlns:xs="http://www.w3.org/2001/XMLSchema" xmlns:p="http://schemas.microsoft.com/office/2006/metadata/properties" xmlns:ns2="243bbb3e-a528-403a-8bda-8a06f8191dce" xmlns:ns3="18b37633-3892-47dd-bb41-f14acae76e21" targetNamespace="http://schemas.microsoft.com/office/2006/metadata/properties" ma:root="true" ma:fieldsID="f47c6aea4e2fbaff1ee32765441fa1e9" ns2:_="" ns3:_="">
    <xsd:import namespace="243bbb3e-a528-403a-8bda-8a06f8191dce"/>
    <xsd:import namespace="18b37633-3892-47dd-bb41-f14acae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b3e-a528-403a-8bda-8a06f81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c1cbd2-34de-4763-a4a5-dd358e836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7633-3892-47dd-bb41-f14acae7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144266-98e3-45a0-8d21-1f68c4c1b897}" ma:internalName="TaxCatchAll" ma:showField="CatchAllData" ma:web="18b37633-3892-47dd-bb41-f14acae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3bbb3e-a528-403a-8bda-8a06f8191dce">
      <Terms xmlns="http://schemas.microsoft.com/office/infopath/2007/PartnerControls"/>
    </lcf76f155ced4ddcb4097134ff3c332f>
    <TaxCatchAll xmlns="18b37633-3892-47dd-bb41-f14acae76e21" xsi:nil="true"/>
  </documentManagement>
</p:properties>
</file>

<file path=customXml/itemProps1.xml><?xml version="1.0" encoding="utf-8"?>
<ds:datastoreItem xmlns:ds="http://schemas.openxmlformats.org/officeDocument/2006/customXml" ds:itemID="{315BEA0F-FD70-43A9-B99F-7406702E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bb3e-a528-403a-8bda-8a06f8191dce"/>
    <ds:schemaRef ds:uri="18b37633-3892-47dd-bb41-f14acae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A3380-FFE1-4E30-9B77-08DB7D49D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76EA6-EFBC-48BA-9C9B-A48099A4CEDB}">
  <ds:schemaRefs>
    <ds:schemaRef ds:uri="http://schemas.microsoft.com/office/2006/metadata/properties"/>
    <ds:schemaRef ds:uri="http://schemas.microsoft.com/office/infopath/2007/PartnerControls"/>
    <ds:schemaRef ds:uri="243bbb3e-a528-403a-8bda-8a06f8191dce"/>
    <ds:schemaRef ds:uri="18b37633-3892-47dd-bb41-f14acae76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229</Words>
  <Characters>1095</Characters>
  <Application>Microsoft Office Word</Application>
  <DocSecurity>0</DocSecurity>
  <Lines>99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Karyne Brassard</cp:lastModifiedBy>
  <cp:revision>11</cp:revision>
  <cp:lastPrinted>2020-09-16T19:32:00Z</cp:lastPrinted>
  <dcterms:created xsi:type="dcterms:W3CDTF">2023-01-25T21:30:00Z</dcterms:created>
  <dcterms:modified xsi:type="dcterms:W3CDTF">2023-01-26T20:22:00Z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0x0101003C45CDC8859F5D4DAE299DAAD2CE7374</vt:lpwstr>
  </property>
  <property fmtid="{D5CDD505-2E9C-101B-9397-08002B2CF9AE}" pid="3" name="MediaServiceImageTags">
    <vt:lpwstr/>
  </property>
</Properties>
</file>