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E5F" w:rsidRPr="001B1F59" w:rsidRDefault="003808A5" w:rsidP="00E902C1">
      <w:pPr>
        <w:widowControl w:val="0"/>
        <w:rPr>
          <w:rFonts w:ascii="Calibri" w:hAnsi="Calibri"/>
          <w:b/>
          <w:sz w:val="22"/>
          <w:szCs w:val="22"/>
          <w:highlight w:val="yellow"/>
          <w:u w:val="single"/>
          <w:lang w:val="fr-CA"/>
        </w:rPr>
      </w:pPr>
      <w:r w:rsidRPr="003808A5">
        <w:rPr>
          <w:rFonts w:ascii="Calibri" w:hAnsi="Calibri"/>
          <w:b/>
          <w:noProof/>
          <w:sz w:val="22"/>
          <w:szCs w:val="22"/>
          <w:lang w:val="fr-CA"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-293370</wp:posOffset>
            </wp:positionH>
            <wp:positionV relativeFrom="paragraph">
              <wp:posOffset>3810</wp:posOffset>
            </wp:positionV>
            <wp:extent cx="3712477" cy="1276350"/>
            <wp:effectExtent l="0" t="0" r="254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_PRIX_Blanc RG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2477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81617" w:rsidRDefault="00881617" w:rsidP="00E902C1">
      <w:pPr>
        <w:jc w:val="right"/>
        <w:rPr>
          <w:rFonts w:ascii="Calibri" w:hAnsi="Calibri"/>
          <w:b/>
          <w:sz w:val="22"/>
          <w:szCs w:val="22"/>
        </w:rPr>
      </w:pPr>
    </w:p>
    <w:p w:rsidR="00E902C1" w:rsidRPr="001B1F59" w:rsidRDefault="00E902C1" w:rsidP="00F948C2">
      <w:pPr>
        <w:rPr>
          <w:rFonts w:ascii="Calibri" w:hAnsi="Calibri"/>
          <w:b/>
          <w:sz w:val="22"/>
          <w:szCs w:val="22"/>
        </w:rPr>
      </w:pPr>
    </w:p>
    <w:p w:rsidR="00EB3FA7" w:rsidRDefault="00EB3FA7" w:rsidP="00E902C1">
      <w:pPr>
        <w:jc w:val="right"/>
        <w:rPr>
          <w:rFonts w:ascii="Calibri" w:hAnsi="Calibri"/>
          <w:b/>
          <w:sz w:val="28"/>
          <w:szCs w:val="28"/>
        </w:rPr>
      </w:pPr>
    </w:p>
    <w:p w:rsidR="00EB3FA7" w:rsidRDefault="00EB3FA7" w:rsidP="00E902C1">
      <w:pPr>
        <w:jc w:val="right"/>
        <w:rPr>
          <w:rFonts w:ascii="Calibri" w:hAnsi="Calibri"/>
          <w:b/>
          <w:sz w:val="28"/>
          <w:szCs w:val="28"/>
        </w:rPr>
      </w:pPr>
    </w:p>
    <w:p w:rsidR="00A27E5F" w:rsidRPr="001B1F59" w:rsidRDefault="00A27E5F" w:rsidP="00E902C1">
      <w:pPr>
        <w:jc w:val="right"/>
        <w:rPr>
          <w:rFonts w:ascii="Calibri" w:hAnsi="Calibri"/>
          <w:b/>
          <w:sz w:val="28"/>
          <w:szCs w:val="28"/>
        </w:rPr>
      </w:pPr>
      <w:r w:rsidRPr="001B1F59">
        <w:rPr>
          <w:rFonts w:ascii="Calibri" w:hAnsi="Calibri"/>
          <w:b/>
          <w:sz w:val="28"/>
          <w:szCs w:val="28"/>
        </w:rPr>
        <w:t>COMMUNIQUÉ</w:t>
      </w:r>
    </w:p>
    <w:p w:rsidR="00A27E5F" w:rsidRPr="00E902C1" w:rsidRDefault="00B345B6" w:rsidP="00E902C1">
      <w:pPr>
        <w:widowControl w:val="0"/>
        <w:jc w:val="right"/>
        <w:rPr>
          <w:rFonts w:ascii="Calibri" w:hAnsi="Calibri"/>
          <w:sz w:val="23"/>
          <w:szCs w:val="23"/>
          <w:lang w:val="fr-CA"/>
        </w:rPr>
      </w:pPr>
      <w:r w:rsidRPr="00E902C1">
        <w:rPr>
          <w:rFonts w:ascii="Calibri" w:hAnsi="Calibri"/>
          <w:sz w:val="23"/>
          <w:szCs w:val="23"/>
          <w:lang w:val="fr-CA"/>
        </w:rPr>
        <w:t>Pour diffusion immédiate</w:t>
      </w:r>
    </w:p>
    <w:p w:rsidR="00E902C1" w:rsidRPr="001B1F59" w:rsidRDefault="00E902C1" w:rsidP="00E902C1">
      <w:pPr>
        <w:widowControl w:val="0"/>
        <w:jc w:val="right"/>
        <w:rPr>
          <w:rFonts w:ascii="Calibri" w:hAnsi="Calibri"/>
          <w:sz w:val="22"/>
          <w:szCs w:val="22"/>
          <w:lang w:val="fr-CA"/>
        </w:rPr>
      </w:pPr>
    </w:p>
    <w:p w:rsidR="00D307A4" w:rsidRPr="001B1F59" w:rsidRDefault="00D307A4" w:rsidP="00E902C1">
      <w:pPr>
        <w:widowControl w:val="0"/>
        <w:jc w:val="center"/>
        <w:rPr>
          <w:rFonts w:ascii="Calibri" w:hAnsi="Calibri"/>
          <w:b/>
          <w:sz w:val="22"/>
          <w:szCs w:val="22"/>
          <w:u w:val="single"/>
          <w:lang w:val="fr-CA"/>
        </w:rPr>
      </w:pPr>
    </w:p>
    <w:p w:rsidR="00A27E5F" w:rsidRPr="001B1F59" w:rsidRDefault="00E13AF3" w:rsidP="00E902C1">
      <w:pPr>
        <w:widowControl w:val="0"/>
        <w:spacing w:line="360" w:lineRule="auto"/>
        <w:jc w:val="center"/>
        <w:rPr>
          <w:rFonts w:ascii="Calibri" w:hAnsi="Calibri"/>
          <w:b/>
          <w:caps/>
          <w:sz w:val="24"/>
          <w:szCs w:val="24"/>
          <w:u w:val="single"/>
          <w:lang w:val="fr-CA"/>
        </w:rPr>
      </w:pPr>
      <w:r w:rsidRPr="001B1F59">
        <w:rPr>
          <w:rFonts w:ascii="Calibri" w:hAnsi="Calibri"/>
          <w:b/>
          <w:caps/>
          <w:sz w:val="24"/>
          <w:szCs w:val="24"/>
          <w:u w:val="single"/>
          <w:lang w:val="fr-CA"/>
        </w:rPr>
        <w:t xml:space="preserve">Prix </w:t>
      </w:r>
      <w:r w:rsidR="00D9069A" w:rsidRPr="001B1F59">
        <w:rPr>
          <w:rFonts w:ascii="Calibri" w:hAnsi="Calibri"/>
          <w:b/>
          <w:caps/>
          <w:sz w:val="24"/>
          <w:szCs w:val="24"/>
          <w:u w:val="single"/>
          <w:lang w:val="fr-CA"/>
        </w:rPr>
        <w:t>D’EXCELLENCE</w:t>
      </w:r>
      <w:r w:rsidRPr="001B1F59">
        <w:rPr>
          <w:rFonts w:ascii="Calibri" w:hAnsi="Calibri"/>
          <w:b/>
          <w:caps/>
          <w:sz w:val="24"/>
          <w:szCs w:val="24"/>
          <w:u w:val="single"/>
          <w:lang w:val="fr-CA"/>
        </w:rPr>
        <w:t xml:space="preserve"> en arts et culture </w:t>
      </w:r>
      <w:r w:rsidR="005749A2" w:rsidRPr="001B1F59">
        <w:rPr>
          <w:rFonts w:ascii="Calibri" w:hAnsi="Calibri"/>
          <w:b/>
          <w:caps/>
          <w:sz w:val="24"/>
          <w:szCs w:val="24"/>
          <w:u w:val="single"/>
          <w:lang w:val="fr-CA"/>
        </w:rPr>
        <w:t>de l’Abitibi-T</w:t>
      </w:r>
      <w:r w:rsidR="00D9069A" w:rsidRPr="001B1F59">
        <w:rPr>
          <w:rFonts w:ascii="Calibri" w:hAnsi="Calibri"/>
          <w:b/>
          <w:caps/>
          <w:sz w:val="24"/>
          <w:szCs w:val="24"/>
          <w:u w:val="single"/>
          <w:lang w:val="fr-CA"/>
        </w:rPr>
        <w:t>ÉMISCAMINGUE</w:t>
      </w:r>
      <w:r w:rsidR="00962122" w:rsidRPr="001B1F59">
        <w:rPr>
          <w:rFonts w:ascii="Calibri" w:hAnsi="Calibri"/>
          <w:b/>
          <w:caps/>
          <w:sz w:val="24"/>
          <w:szCs w:val="24"/>
          <w:u w:val="single"/>
          <w:lang w:val="fr-CA"/>
        </w:rPr>
        <w:t xml:space="preserve"> 201</w:t>
      </w:r>
      <w:r w:rsidR="00EB5C4F">
        <w:rPr>
          <w:rFonts w:ascii="Calibri" w:hAnsi="Calibri"/>
          <w:b/>
          <w:caps/>
          <w:sz w:val="24"/>
          <w:szCs w:val="24"/>
          <w:u w:val="single"/>
          <w:lang w:val="fr-CA"/>
        </w:rPr>
        <w:t>9</w:t>
      </w:r>
    </w:p>
    <w:p w:rsidR="00A27E5F" w:rsidRPr="001B1F59" w:rsidRDefault="002149E7" w:rsidP="00E902C1">
      <w:pPr>
        <w:widowControl w:val="0"/>
        <w:jc w:val="center"/>
        <w:rPr>
          <w:rFonts w:ascii="Calibri" w:hAnsi="Calibri"/>
          <w:b/>
          <w:caps/>
          <w:sz w:val="24"/>
          <w:szCs w:val="24"/>
          <w:lang w:val="fr-CA"/>
        </w:rPr>
      </w:pPr>
      <w:r w:rsidRPr="00A546BB">
        <w:rPr>
          <w:rFonts w:ascii="Calibri" w:hAnsi="Calibri"/>
          <w:b/>
          <w:caps/>
          <w:sz w:val="24"/>
          <w:szCs w:val="24"/>
          <w:lang w:val="fr-CA"/>
        </w:rPr>
        <w:t xml:space="preserve">DÉVOILEMENT DES </w:t>
      </w:r>
      <w:r w:rsidR="00434F34" w:rsidRPr="00A546BB">
        <w:rPr>
          <w:rFonts w:ascii="Calibri" w:hAnsi="Calibri"/>
          <w:b/>
          <w:caps/>
          <w:sz w:val="24"/>
          <w:szCs w:val="24"/>
          <w:lang w:val="fr-CA"/>
        </w:rPr>
        <w:t>25</w:t>
      </w:r>
      <w:r w:rsidRPr="00A546BB">
        <w:rPr>
          <w:rFonts w:ascii="Calibri" w:hAnsi="Calibri"/>
          <w:b/>
          <w:caps/>
          <w:sz w:val="24"/>
          <w:szCs w:val="24"/>
          <w:lang w:val="fr-CA"/>
        </w:rPr>
        <w:t xml:space="preserve"> FINALISTES</w:t>
      </w:r>
    </w:p>
    <w:p w:rsidR="002149E7" w:rsidRPr="002149E7" w:rsidRDefault="002149E7" w:rsidP="002149E7">
      <w:pPr>
        <w:rPr>
          <w:rFonts w:ascii="Calibri" w:hAnsi="Calibri" w:cs="Arial"/>
          <w:b/>
          <w:kern w:val="0"/>
          <w:sz w:val="23"/>
          <w:szCs w:val="23"/>
          <w:lang w:val="fr-CA"/>
        </w:rPr>
      </w:pPr>
    </w:p>
    <w:p w:rsidR="002149E7" w:rsidRPr="00404CB0" w:rsidRDefault="00404CB0" w:rsidP="002149E7">
      <w:pPr>
        <w:jc w:val="both"/>
        <w:rPr>
          <w:rFonts w:ascii="Calibri" w:hAnsi="Calibri" w:cs="Arial"/>
          <w:kern w:val="0"/>
          <w:sz w:val="23"/>
          <w:szCs w:val="23"/>
          <w:lang w:val="fr-CA"/>
        </w:rPr>
      </w:pPr>
      <w:r w:rsidRPr="00404CB0">
        <w:rPr>
          <w:rFonts w:ascii="Calibri" w:hAnsi="Calibri" w:cs="Arial"/>
          <w:b/>
          <w:kern w:val="0"/>
          <w:sz w:val="23"/>
          <w:szCs w:val="23"/>
          <w:lang w:val="fr-CA"/>
        </w:rPr>
        <w:t>Amos, le 11 mars 2019</w:t>
      </w:r>
      <w:r w:rsidR="002149E7" w:rsidRPr="00404CB0">
        <w:rPr>
          <w:rFonts w:ascii="Calibri" w:hAnsi="Calibri" w:cs="Arial"/>
          <w:b/>
          <w:kern w:val="0"/>
          <w:sz w:val="23"/>
          <w:szCs w:val="23"/>
          <w:lang w:val="fr-CA"/>
        </w:rPr>
        <w:t xml:space="preserve"> – </w:t>
      </w:r>
      <w:r w:rsidR="002149E7" w:rsidRPr="00404CB0">
        <w:rPr>
          <w:rFonts w:ascii="Calibri" w:hAnsi="Calibri" w:cs="Arial"/>
          <w:kern w:val="0"/>
          <w:sz w:val="23"/>
          <w:szCs w:val="23"/>
          <w:lang w:val="fr-CA"/>
        </w:rPr>
        <w:t xml:space="preserve">Le Conseil de la culture de l’Abitibi-Témiscamingue </w:t>
      </w:r>
      <w:r w:rsidR="002515FF">
        <w:rPr>
          <w:rFonts w:ascii="Calibri" w:hAnsi="Calibri" w:cs="Arial"/>
          <w:kern w:val="0"/>
          <w:sz w:val="23"/>
          <w:szCs w:val="23"/>
          <w:lang w:val="fr-CA"/>
        </w:rPr>
        <w:t xml:space="preserve">(CCAT) est heureux de dévoiler </w:t>
      </w:r>
      <w:r w:rsidR="00144173" w:rsidRPr="00404CB0">
        <w:rPr>
          <w:rFonts w:ascii="Calibri" w:hAnsi="Calibri" w:cs="Arial"/>
          <w:kern w:val="0"/>
          <w:sz w:val="23"/>
          <w:szCs w:val="23"/>
          <w:lang w:val="fr-CA"/>
        </w:rPr>
        <w:t>les finalistes des 19</w:t>
      </w:r>
      <w:r w:rsidR="002149E7" w:rsidRPr="00404CB0">
        <w:rPr>
          <w:rFonts w:ascii="Calibri" w:hAnsi="Calibri" w:cs="Arial"/>
          <w:kern w:val="0"/>
          <w:sz w:val="23"/>
          <w:szCs w:val="23"/>
          <w:vertAlign w:val="superscript"/>
          <w:lang w:val="fr-CA"/>
        </w:rPr>
        <w:t>e</w:t>
      </w:r>
      <w:r w:rsidR="002149E7" w:rsidRPr="00404CB0">
        <w:rPr>
          <w:rFonts w:ascii="Calibri" w:hAnsi="Calibri" w:cs="Arial"/>
          <w:kern w:val="0"/>
          <w:sz w:val="23"/>
          <w:szCs w:val="23"/>
          <w:lang w:val="fr-CA"/>
        </w:rPr>
        <w:t xml:space="preserve"> Prix d’excellence en arts et culture de l’Abitibi-Témiscamingue. </w:t>
      </w:r>
    </w:p>
    <w:p w:rsidR="002149E7" w:rsidRPr="00EB5C4F" w:rsidRDefault="002149E7" w:rsidP="002149E7">
      <w:pPr>
        <w:jc w:val="both"/>
        <w:rPr>
          <w:rFonts w:ascii="Calibri" w:hAnsi="Calibri" w:cs="Arial"/>
          <w:kern w:val="0"/>
          <w:sz w:val="23"/>
          <w:szCs w:val="23"/>
          <w:highlight w:val="cyan"/>
          <w:lang w:val="fr-CA"/>
        </w:rPr>
      </w:pPr>
    </w:p>
    <w:p w:rsidR="00EA0CB4" w:rsidRPr="008E055C" w:rsidRDefault="009A33BB" w:rsidP="002149E7">
      <w:pPr>
        <w:jc w:val="both"/>
        <w:rPr>
          <w:rFonts w:ascii="Calibri" w:hAnsi="Calibri" w:cs="Arial"/>
          <w:kern w:val="0"/>
          <w:sz w:val="23"/>
          <w:szCs w:val="23"/>
          <w:lang w:val="fr-CA"/>
        </w:rPr>
      </w:pPr>
      <w:r>
        <w:rPr>
          <w:rFonts w:ascii="Calibri" w:hAnsi="Calibri" w:cs="Arial"/>
          <w:kern w:val="0"/>
          <w:sz w:val="23"/>
          <w:szCs w:val="23"/>
          <w:lang w:val="fr-CA"/>
        </w:rPr>
        <w:t xml:space="preserve">Ginette Vézina, Présidente du Conseil de la culture de l’Abitibi-Témiscamingue : </w:t>
      </w:r>
      <w:r w:rsidR="00EB3FA7">
        <w:rPr>
          <w:rFonts w:ascii="Calibri" w:hAnsi="Calibri" w:cs="Arial"/>
          <w:kern w:val="0"/>
          <w:sz w:val="23"/>
          <w:szCs w:val="23"/>
          <w:lang w:val="fr-CA"/>
        </w:rPr>
        <w:t xml:space="preserve">« </w:t>
      </w:r>
      <w:r w:rsidR="008E055C" w:rsidRPr="009A33BB">
        <w:rPr>
          <w:rFonts w:ascii="Calibri" w:hAnsi="Calibri" w:cs="Arial"/>
          <w:i/>
          <w:kern w:val="0"/>
          <w:sz w:val="23"/>
          <w:szCs w:val="23"/>
          <w:lang w:val="fr-CA"/>
        </w:rPr>
        <w:t>N</w:t>
      </w:r>
      <w:r w:rsidR="000E188D" w:rsidRPr="009A33BB">
        <w:rPr>
          <w:rFonts w:ascii="Calibri" w:hAnsi="Calibri" w:cs="Arial"/>
          <w:i/>
          <w:kern w:val="0"/>
          <w:sz w:val="23"/>
          <w:szCs w:val="23"/>
          <w:lang w:val="fr-CA"/>
        </w:rPr>
        <w:t xml:space="preserve">ous dévoilons aujourd’hui </w:t>
      </w:r>
      <w:r w:rsidR="00A546BB" w:rsidRPr="009A33BB">
        <w:rPr>
          <w:rFonts w:ascii="Calibri" w:hAnsi="Calibri" w:cs="Arial"/>
          <w:i/>
          <w:kern w:val="0"/>
          <w:sz w:val="23"/>
          <w:szCs w:val="23"/>
          <w:lang w:val="fr-CA"/>
        </w:rPr>
        <w:t>25</w:t>
      </w:r>
      <w:r w:rsidR="00C2250E" w:rsidRPr="009A33BB">
        <w:rPr>
          <w:rFonts w:ascii="Calibri" w:hAnsi="Calibri" w:cs="Arial"/>
          <w:i/>
          <w:kern w:val="0"/>
          <w:sz w:val="23"/>
          <w:szCs w:val="23"/>
          <w:lang w:val="fr-CA"/>
        </w:rPr>
        <w:t xml:space="preserve"> finalistes </w:t>
      </w:r>
      <w:r w:rsidR="0066467E" w:rsidRPr="009A33BB">
        <w:rPr>
          <w:rFonts w:ascii="Calibri" w:hAnsi="Calibri" w:cs="Arial"/>
          <w:i/>
          <w:kern w:val="0"/>
          <w:sz w:val="23"/>
          <w:szCs w:val="23"/>
          <w:lang w:val="fr-CA"/>
        </w:rPr>
        <w:t>parmi lesquels se retrouvent</w:t>
      </w:r>
      <w:r w:rsidR="00C2250E" w:rsidRPr="009A33BB">
        <w:rPr>
          <w:rFonts w:ascii="Calibri" w:hAnsi="Calibri" w:cs="Arial"/>
          <w:i/>
          <w:kern w:val="0"/>
          <w:sz w:val="23"/>
          <w:szCs w:val="23"/>
          <w:lang w:val="fr-CA"/>
        </w:rPr>
        <w:t xml:space="preserve"> une </w:t>
      </w:r>
      <w:r w:rsidR="00A546BB" w:rsidRPr="009A33BB">
        <w:rPr>
          <w:rFonts w:ascii="Calibri" w:hAnsi="Calibri" w:cs="Arial"/>
          <w:i/>
          <w:kern w:val="0"/>
          <w:sz w:val="23"/>
          <w:szCs w:val="23"/>
          <w:lang w:val="fr-CA"/>
        </w:rPr>
        <w:t>vingtaine</w:t>
      </w:r>
      <w:r w:rsidR="00C2250E" w:rsidRPr="009A33BB">
        <w:rPr>
          <w:rFonts w:ascii="Calibri" w:hAnsi="Calibri" w:cs="Arial"/>
          <w:i/>
          <w:kern w:val="0"/>
          <w:sz w:val="23"/>
          <w:szCs w:val="23"/>
          <w:lang w:val="fr-CA"/>
        </w:rPr>
        <w:t xml:space="preserve"> d’</w:t>
      </w:r>
      <w:r w:rsidR="000E188D" w:rsidRPr="009A33BB">
        <w:rPr>
          <w:rFonts w:ascii="Calibri" w:hAnsi="Calibri" w:cs="Arial"/>
          <w:i/>
          <w:kern w:val="0"/>
          <w:sz w:val="23"/>
          <w:szCs w:val="23"/>
          <w:lang w:val="fr-CA"/>
        </w:rPr>
        <w:t xml:space="preserve">artistes, </w:t>
      </w:r>
      <w:r w:rsidR="00235D16">
        <w:rPr>
          <w:rFonts w:ascii="Calibri" w:hAnsi="Calibri" w:cs="Arial"/>
          <w:i/>
          <w:kern w:val="0"/>
          <w:sz w:val="23"/>
          <w:szCs w:val="23"/>
          <w:lang w:val="fr-CA"/>
        </w:rPr>
        <w:t>une dizaine d’</w:t>
      </w:r>
      <w:r w:rsidR="0066467E" w:rsidRPr="009A33BB">
        <w:rPr>
          <w:rFonts w:ascii="Calibri" w:hAnsi="Calibri" w:cs="Arial"/>
          <w:i/>
          <w:kern w:val="0"/>
          <w:sz w:val="23"/>
          <w:szCs w:val="23"/>
          <w:lang w:val="fr-CA"/>
        </w:rPr>
        <w:t xml:space="preserve">organismes </w:t>
      </w:r>
      <w:r w:rsidR="004749CC" w:rsidRPr="009A33BB">
        <w:rPr>
          <w:rFonts w:ascii="Calibri" w:hAnsi="Calibri" w:cs="Arial"/>
          <w:i/>
          <w:kern w:val="0"/>
          <w:sz w:val="23"/>
          <w:szCs w:val="23"/>
          <w:lang w:val="fr-CA"/>
        </w:rPr>
        <w:t xml:space="preserve">culturels </w:t>
      </w:r>
      <w:r w:rsidR="0066467E" w:rsidRPr="009A33BB">
        <w:rPr>
          <w:rFonts w:ascii="Calibri" w:hAnsi="Calibri" w:cs="Arial"/>
          <w:i/>
          <w:kern w:val="0"/>
          <w:sz w:val="23"/>
          <w:szCs w:val="23"/>
          <w:lang w:val="fr-CA"/>
        </w:rPr>
        <w:t xml:space="preserve">et </w:t>
      </w:r>
      <w:r w:rsidR="00A546BB" w:rsidRPr="009A33BB">
        <w:rPr>
          <w:rFonts w:ascii="Calibri" w:hAnsi="Calibri" w:cs="Arial"/>
          <w:i/>
          <w:kern w:val="0"/>
          <w:sz w:val="23"/>
          <w:szCs w:val="23"/>
          <w:lang w:val="fr-CA"/>
        </w:rPr>
        <w:t>5</w:t>
      </w:r>
      <w:r w:rsidR="00C2250E" w:rsidRPr="009A33BB">
        <w:rPr>
          <w:rFonts w:ascii="Calibri" w:hAnsi="Calibri" w:cs="Arial"/>
          <w:i/>
          <w:kern w:val="0"/>
          <w:sz w:val="23"/>
          <w:szCs w:val="23"/>
          <w:lang w:val="fr-CA"/>
        </w:rPr>
        <w:t xml:space="preserve"> </w:t>
      </w:r>
      <w:r w:rsidR="008E055C" w:rsidRPr="009A33BB">
        <w:rPr>
          <w:rFonts w:ascii="Calibri" w:hAnsi="Calibri" w:cs="Arial"/>
          <w:i/>
          <w:kern w:val="0"/>
          <w:sz w:val="23"/>
          <w:szCs w:val="23"/>
          <w:lang w:val="fr-CA"/>
        </w:rPr>
        <w:t xml:space="preserve">écoles ou organismes reliés au milieu </w:t>
      </w:r>
      <w:r w:rsidR="00690305">
        <w:rPr>
          <w:rFonts w:ascii="Calibri" w:hAnsi="Calibri" w:cs="Arial"/>
          <w:i/>
          <w:kern w:val="0"/>
          <w:sz w:val="23"/>
          <w:szCs w:val="23"/>
          <w:lang w:val="fr-CA"/>
        </w:rPr>
        <w:t xml:space="preserve">de l’éducation, </w:t>
      </w:r>
      <w:r w:rsidR="00C2250E" w:rsidRPr="009A33BB">
        <w:rPr>
          <w:rFonts w:ascii="Calibri" w:hAnsi="Calibri" w:cs="Arial"/>
          <w:i/>
          <w:kern w:val="0"/>
          <w:sz w:val="23"/>
          <w:szCs w:val="23"/>
          <w:lang w:val="fr-CA"/>
        </w:rPr>
        <w:t>représentant ainsi tous les territoires et</w:t>
      </w:r>
      <w:r w:rsidR="00A546BB" w:rsidRPr="009A33BB">
        <w:rPr>
          <w:rFonts w:ascii="Calibri" w:hAnsi="Calibri" w:cs="Arial"/>
          <w:i/>
          <w:kern w:val="0"/>
          <w:sz w:val="23"/>
          <w:szCs w:val="23"/>
          <w:lang w:val="fr-CA"/>
        </w:rPr>
        <w:t xml:space="preserve"> </w:t>
      </w:r>
      <w:r w:rsidR="004749CC" w:rsidRPr="009A33BB">
        <w:rPr>
          <w:rFonts w:ascii="Calibri" w:hAnsi="Calibri" w:cs="Arial"/>
          <w:i/>
          <w:kern w:val="0"/>
          <w:sz w:val="23"/>
          <w:szCs w:val="23"/>
          <w:lang w:val="fr-CA"/>
        </w:rPr>
        <w:t xml:space="preserve">les </w:t>
      </w:r>
      <w:r w:rsidR="00690305">
        <w:rPr>
          <w:rFonts w:ascii="Calibri" w:hAnsi="Calibri" w:cs="Arial"/>
          <w:i/>
          <w:kern w:val="0"/>
          <w:sz w:val="23"/>
          <w:szCs w:val="23"/>
          <w:lang w:val="fr-CA"/>
        </w:rPr>
        <w:t xml:space="preserve">regroupements </w:t>
      </w:r>
      <w:r w:rsidR="004749CC" w:rsidRPr="009A33BB">
        <w:rPr>
          <w:rFonts w:ascii="Calibri" w:hAnsi="Calibri" w:cs="Arial"/>
          <w:i/>
          <w:kern w:val="0"/>
          <w:sz w:val="23"/>
          <w:szCs w:val="23"/>
          <w:lang w:val="fr-CA"/>
        </w:rPr>
        <w:t>disciplin</w:t>
      </w:r>
      <w:r w:rsidR="00690305">
        <w:rPr>
          <w:rFonts w:ascii="Calibri" w:hAnsi="Calibri" w:cs="Arial"/>
          <w:i/>
          <w:kern w:val="0"/>
          <w:sz w:val="23"/>
          <w:szCs w:val="23"/>
          <w:lang w:val="fr-CA"/>
        </w:rPr>
        <w:t>aires</w:t>
      </w:r>
      <w:r w:rsidR="004749CC" w:rsidRPr="009A33BB">
        <w:rPr>
          <w:rFonts w:ascii="Calibri" w:hAnsi="Calibri" w:cs="Arial"/>
          <w:i/>
          <w:kern w:val="0"/>
          <w:sz w:val="23"/>
          <w:szCs w:val="23"/>
          <w:lang w:val="fr-CA"/>
        </w:rPr>
        <w:t xml:space="preserve">, </w:t>
      </w:r>
      <w:r w:rsidR="008E055C" w:rsidRPr="009A33BB">
        <w:rPr>
          <w:rFonts w:ascii="Calibri" w:hAnsi="Calibri" w:cs="Arial"/>
          <w:i/>
          <w:kern w:val="0"/>
          <w:sz w:val="23"/>
          <w:szCs w:val="23"/>
          <w:lang w:val="fr-CA"/>
        </w:rPr>
        <w:t>témoignant de la variété et de la richesse du milieu artistique et culturel de la région.</w:t>
      </w:r>
      <w:r w:rsidR="00EB3FA7">
        <w:rPr>
          <w:rFonts w:ascii="Calibri" w:hAnsi="Calibri" w:cs="Arial"/>
          <w:i/>
          <w:kern w:val="0"/>
          <w:sz w:val="23"/>
          <w:szCs w:val="23"/>
          <w:lang w:val="fr-CA"/>
        </w:rPr>
        <w:t xml:space="preserve"> ».</w:t>
      </w:r>
    </w:p>
    <w:p w:rsidR="00EA0CB4" w:rsidRPr="00A546BB" w:rsidRDefault="00EA0CB4" w:rsidP="002149E7">
      <w:pPr>
        <w:jc w:val="both"/>
        <w:rPr>
          <w:rFonts w:ascii="Calibri" w:hAnsi="Calibri" w:cs="Arial"/>
          <w:kern w:val="0"/>
          <w:sz w:val="23"/>
          <w:szCs w:val="23"/>
          <w:lang w:val="fr-CA"/>
        </w:rPr>
      </w:pPr>
    </w:p>
    <w:p w:rsidR="00DD6206" w:rsidRPr="00A546BB" w:rsidRDefault="00EA0CB4" w:rsidP="002149E7">
      <w:pPr>
        <w:jc w:val="both"/>
        <w:rPr>
          <w:rFonts w:ascii="Calibri" w:hAnsi="Calibri" w:cs="Arial"/>
          <w:kern w:val="0"/>
          <w:sz w:val="23"/>
          <w:szCs w:val="23"/>
          <w:lang w:val="fr-CA"/>
        </w:rPr>
      </w:pPr>
      <w:r w:rsidRPr="00A546BB">
        <w:rPr>
          <w:rFonts w:ascii="Calibri" w:hAnsi="Calibri" w:cs="Arial"/>
          <w:kern w:val="0"/>
          <w:sz w:val="23"/>
          <w:szCs w:val="23"/>
          <w:lang w:val="fr-CA"/>
        </w:rPr>
        <w:t>E</w:t>
      </w:r>
      <w:r w:rsidR="00C2250E" w:rsidRPr="00A546BB">
        <w:rPr>
          <w:rFonts w:ascii="Calibri" w:hAnsi="Calibri" w:cs="Arial"/>
          <w:kern w:val="0"/>
          <w:sz w:val="23"/>
          <w:szCs w:val="23"/>
          <w:lang w:val="fr-CA"/>
        </w:rPr>
        <w:t>t les finalistes sont :</w:t>
      </w:r>
      <w:r w:rsidR="00C2250E" w:rsidRPr="00A546BB">
        <w:rPr>
          <w:rFonts w:ascii="Calibri" w:hAnsi="Calibri" w:cs="Arial"/>
          <w:i/>
          <w:kern w:val="0"/>
          <w:sz w:val="23"/>
          <w:szCs w:val="23"/>
          <w:lang w:val="fr-CA"/>
        </w:rPr>
        <w:t xml:space="preserve">  </w:t>
      </w:r>
    </w:p>
    <w:p w:rsidR="000E188D" w:rsidRPr="00EB5C4F" w:rsidRDefault="000E188D" w:rsidP="002149E7">
      <w:pPr>
        <w:jc w:val="both"/>
        <w:rPr>
          <w:rFonts w:ascii="Calibri" w:hAnsi="Calibri" w:cs="Arial"/>
          <w:i/>
          <w:kern w:val="0"/>
          <w:sz w:val="23"/>
          <w:szCs w:val="23"/>
          <w:highlight w:val="cyan"/>
          <w:lang w:val="fr-CA"/>
        </w:rPr>
      </w:pPr>
    </w:p>
    <w:p w:rsidR="00DD6206" w:rsidRPr="00B72983" w:rsidRDefault="00DD6206" w:rsidP="00EB3FA7">
      <w:pPr>
        <w:pStyle w:val="Paragraphedeliste"/>
        <w:numPr>
          <w:ilvl w:val="0"/>
          <w:numId w:val="2"/>
        </w:numPr>
        <w:ind w:left="993"/>
        <w:jc w:val="both"/>
        <w:rPr>
          <w:rFonts w:ascii="Calibri" w:hAnsi="Calibri" w:cs="Arial"/>
          <w:kern w:val="0"/>
          <w:sz w:val="23"/>
          <w:szCs w:val="23"/>
          <w:lang w:val="fr-CA"/>
        </w:rPr>
      </w:pPr>
      <w:r w:rsidRPr="00B72983">
        <w:rPr>
          <w:rFonts w:ascii="Calibri" w:hAnsi="Calibri" w:cs="Arial"/>
          <w:b/>
          <w:smallCaps/>
          <w:kern w:val="0"/>
          <w:sz w:val="23"/>
          <w:szCs w:val="23"/>
          <w:lang w:val="fr-CA"/>
        </w:rPr>
        <w:t>Prix Partenariat</w:t>
      </w:r>
      <w:r w:rsidRPr="00B72983">
        <w:rPr>
          <w:rFonts w:ascii="Calibri" w:hAnsi="Calibri" w:cs="Arial"/>
          <w:kern w:val="0"/>
          <w:sz w:val="23"/>
          <w:szCs w:val="23"/>
          <w:lang w:val="fr-CA"/>
        </w:rPr>
        <w:t xml:space="preserve"> : </w:t>
      </w:r>
      <w:r w:rsidR="00B72983" w:rsidRPr="00B72983">
        <w:rPr>
          <w:rFonts w:ascii="Calibri" w:hAnsi="Calibri" w:cs="Arial"/>
          <w:kern w:val="0"/>
          <w:sz w:val="23"/>
          <w:szCs w:val="23"/>
          <w:lang w:val="fr-CA"/>
        </w:rPr>
        <w:t>Centre Le Retour, Conservatoire de musique de Val-d’Or, École Notre-Dame-de-Prote</w:t>
      </w:r>
      <w:r w:rsidR="00B72983">
        <w:rPr>
          <w:rFonts w:ascii="Calibri" w:hAnsi="Calibri" w:cs="Arial"/>
          <w:kern w:val="0"/>
          <w:sz w:val="23"/>
          <w:szCs w:val="23"/>
          <w:lang w:val="fr-CA"/>
        </w:rPr>
        <w:t>ction, École Rivière-des-Quinze</w:t>
      </w:r>
      <w:r w:rsidR="00B72983" w:rsidRPr="00B72983">
        <w:rPr>
          <w:rFonts w:ascii="Calibri" w:hAnsi="Calibri" w:cs="Arial"/>
          <w:kern w:val="0"/>
          <w:sz w:val="23"/>
          <w:szCs w:val="23"/>
          <w:lang w:val="fr-CA"/>
        </w:rPr>
        <w:t>, Harmonie Harricana</w:t>
      </w:r>
    </w:p>
    <w:p w:rsidR="00DD6206" w:rsidRPr="00B72983" w:rsidRDefault="00DD6206" w:rsidP="00EB3FA7">
      <w:pPr>
        <w:pStyle w:val="Paragraphedeliste"/>
        <w:numPr>
          <w:ilvl w:val="0"/>
          <w:numId w:val="2"/>
        </w:numPr>
        <w:ind w:left="993"/>
        <w:jc w:val="both"/>
        <w:rPr>
          <w:rFonts w:ascii="Calibri" w:hAnsi="Calibri" w:cs="Arial"/>
          <w:kern w:val="0"/>
          <w:sz w:val="23"/>
          <w:szCs w:val="23"/>
          <w:lang w:val="fr-CA"/>
        </w:rPr>
      </w:pPr>
      <w:r w:rsidRPr="00B72983">
        <w:rPr>
          <w:rFonts w:ascii="Calibri" w:hAnsi="Calibri" w:cs="Arial"/>
          <w:b/>
          <w:smallCaps/>
          <w:kern w:val="0"/>
          <w:sz w:val="23"/>
          <w:szCs w:val="23"/>
          <w:lang w:val="fr-CA"/>
        </w:rPr>
        <w:t>Prix du Public</w:t>
      </w:r>
      <w:r w:rsidRPr="00B72983">
        <w:rPr>
          <w:rFonts w:ascii="Calibri" w:hAnsi="Calibri" w:cs="Arial"/>
          <w:kern w:val="0"/>
          <w:sz w:val="23"/>
          <w:szCs w:val="23"/>
          <w:lang w:val="fr-CA"/>
        </w:rPr>
        <w:t> :</w:t>
      </w:r>
      <w:r w:rsidR="00C2250E" w:rsidRPr="00B72983">
        <w:rPr>
          <w:rFonts w:ascii="Calibri" w:hAnsi="Calibri" w:cs="Arial"/>
          <w:kern w:val="0"/>
          <w:sz w:val="23"/>
          <w:szCs w:val="23"/>
          <w:lang w:val="fr-CA"/>
        </w:rPr>
        <w:t xml:space="preserve"> </w:t>
      </w:r>
      <w:r w:rsidR="00B72983" w:rsidRPr="00B72983">
        <w:rPr>
          <w:rFonts w:ascii="Calibri" w:hAnsi="Calibri" w:cs="Arial"/>
          <w:kern w:val="0"/>
          <w:sz w:val="23"/>
          <w:szCs w:val="23"/>
          <w:lang w:val="fr-CA"/>
        </w:rPr>
        <w:t xml:space="preserve">Aki Odehi | cicatrices de la terre-mère, Biennale </w:t>
      </w:r>
      <w:r w:rsidR="00812F83">
        <w:rPr>
          <w:rFonts w:ascii="Calibri" w:hAnsi="Calibri" w:cs="Arial"/>
          <w:kern w:val="0"/>
          <w:sz w:val="23"/>
          <w:szCs w:val="23"/>
          <w:lang w:val="fr-CA"/>
        </w:rPr>
        <w:t xml:space="preserve">internationale </w:t>
      </w:r>
      <w:r w:rsidR="00B72983" w:rsidRPr="00B72983">
        <w:rPr>
          <w:rFonts w:ascii="Calibri" w:hAnsi="Calibri" w:cs="Arial"/>
          <w:kern w:val="0"/>
          <w:sz w:val="23"/>
          <w:szCs w:val="23"/>
          <w:lang w:val="fr-CA"/>
        </w:rPr>
        <w:t>d’art miniature, Des territoires coulés dans nos veines, Les portes du 50</w:t>
      </w:r>
      <w:r w:rsidR="00B72983" w:rsidRPr="00B72983">
        <w:rPr>
          <w:rFonts w:ascii="Calibri" w:hAnsi="Calibri" w:cs="Arial"/>
          <w:kern w:val="0"/>
          <w:sz w:val="23"/>
          <w:szCs w:val="23"/>
          <w:vertAlign w:val="superscript"/>
          <w:lang w:val="fr-CA"/>
        </w:rPr>
        <w:t>e</w:t>
      </w:r>
      <w:r w:rsidR="00B72983" w:rsidRPr="00B72983">
        <w:rPr>
          <w:rFonts w:ascii="Calibri" w:hAnsi="Calibri" w:cs="Arial"/>
          <w:kern w:val="0"/>
          <w:sz w:val="23"/>
          <w:szCs w:val="23"/>
          <w:lang w:val="fr-CA"/>
        </w:rPr>
        <w:t>, Triennale en métiers d’art</w:t>
      </w:r>
    </w:p>
    <w:p w:rsidR="00DD6206" w:rsidRPr="00A546BB" w:rsidRDefault="00DD6206" w:rsidP="00EB3FA7">
      <w:pPr>
        <w:pStyle w:val="Paragraphedeliste"/>
        <w:numPr>
          <w:ilvl w:val="0"/>
          <w:numId w:val="2"/>
        </w:numPr>
        <w:ind w:left="993"/>
        <w:jc w:val="both"/>
        <w:rPr>
          <w:rFonts w:ascii="Calibri" w:hAnsi="Calibri" w:cs="Arial"/>
          <w:kern w:val="0"/>
          <w:sz w:val="23"/>
          <w:szCs w:val="23"/>
          <w:lang w:val="fr-CA"/>
        </w:rPr>
      </w:pPr>
      <w:r w:rsidRPr="00A546BB">
        <w:rPr>
          <w:rFonts w:ascii="Calibri" w:hAnsi="Calibri" w:cs="Arial"/>
          <w:b/>
          <w:smallCaps/>
          <w:kern w:val="0"/>
          <w:sz w:val="23"/>
          <w:szCs w:val="23"/>
          <w:lang w:val="fr-CA"/>
        </w:rPr>
        <w:t>Prix Coup de cœur</w:t>
      </w:r>
      <w:r w:rsidRPr="00A546BB">
        <w:rPr>
          <w:rFonts w:ascii="Calibri" w:hAnsi="Calibri" w:cs="Arial"/>
          <w:kern w:val="0"/>
          <w:sz w:val="23"/>
          <w:szCs w:val="23"/>
          <w:lang w:val="fr-CA"/>
        </w:rPr>
        <w:t xml:space="preserve"> : </w:t>
      </w:r>
      <w:r w:rsidR="00A546BB" w:rsidRPr="00A546BB">
        <w:rPr>
          <w:rFonts w:ascii="Calibri" w:hAnsi="Calibri" w:cs="Arial"/>
          <w:kern w:val="0"/>
          <w:sz w:val="23"/>
          <w:szCs w:val="23"/>
          <w:lang w:val="fr-CA"/>
        </w:rPr>
        <w:t>Caroline Arbour, Pierre Labrèche, Véronique Filion</w:t>
      </w:r>
    </w:p>
    <w:p w:rsidR="00DD6206" w:rsidRPr="00404CB0" w:rsidRDefault="00DD6206" w:rsidP="00EB3FA7">
      <w:pPr>
        <w:pStyle w:val="Paragraphedeliste"/>
        <w:numPr>
          <w:ilvl w:val="0"/>
          <w:numId w:val="2"/>
        </w:numPr>
        <w:ind w:left="993"/>
        <w:jc w:val="both"/>
        <w:rPr>
          <w:rFonts w:ascii="Calibri" w:hAnsi="Calibri" w:cs="Arial"/>
          <w:kern w:val="0"/>
          <w:sz w:val="23"/>
          <w:szCs w:val="23"/>
          <w:lang w:val="fr-CA"/>
        </w:rPr>
      </w:pPr>
      <w:r w:rsidRPr="00404CB0">
        <w:rPr>
          <w:rFonts w:ascii="Calibri" w:hAnsi="Calibri" w:cs="Arial"/>
          <w:b/>
          <w:smallCaps/>
          <w:kern w:val="0"/>
          <w:sz w:val="23"/>
          <w:szCs w:val="23"/>
          <w:lang w:val="fr-CA"/>
        </w:rPr>
        <w:t>Prix Relève</w:t>
      </w:r>
      <w:r w:rsidRPr="00404CB0">
        <w:rPr>
          <w:rFonts w:ascii="Calibri" w:hAnsi="Calibri" w:cs="Arial"/>
          <w:kern w:val="0"/>
          <w:sz w:val="23"/>
          <w:szCs w:val="23"/>
          <w:lang w:val="fr-CA"/>
        </w:rPr>
        <w:t> :</w:t>
      </w:r>
      <w:r w:rsidR="00C2250E" w:rsidRPr="00404CB0">
        <w:rPr>
          <w:rFonts w:ascii="Calibri" w:hAnsi="Calibri" w:cs="Arial"/>
          <w:kern w:val="0"/>
          <w:sz w:val="23"/>
          <w:szCs w:val="23"/>
          <w:lang w:val="fr-CA"/>
        </w:rPr>
        <w:t xml:space="preserve"> </w:t>
      </w:r>
      <w:r w:rsidR="00404CB0" w:rsidRPr="00404CB0">
        <w:rPr>
          <w:rFonts w:ascii="Calibri" w:hAnsi="Calibri" w:cs="Arial"/>
          <w:kern w:val="0"/>
          <w:sz w:val="23"/>
          <w:szCs w:val="23"/>
          <w:lang w:val="fr-CA"/>
        </w:rPr>
        <w:t xml:space="preserve">Nathalie Faucher, </w:t>
      </w:r>
      <w:r w:rsidR="0006774B" w:rsidRPr="00404CB0">
        <w:rPr>
          <w:rFonts w:ascii="Calibri" w:hAnsi="Calibri" w:cs="Arial"/>
          <w:kern w:val="0"/>
          <w:sz w:val="23"/>
          <w:szCs w:val="23"/>
          <w:lang w:val="fr-CA"/>
        </w:rPr>
        <w:t xml:space="preserve">Julie Mercier, </w:t>
      </w:r>
      <w:r w:rsidR="00C2250E" w:rsidRPr="00404CB0">
        <w:rPr>
          <w:rFonts w:ascii="Calibri" w:hAnsi="Calibri" w:cs="Arial"/>
          <w:kern w:val="0"/>
          <w:sz w:val="23"/>
          <w:szCs w:val="23"/>
          <w:lang w:val="fr-CA"/>
        </w:rPr>
        <w:t>Johannie Séguin</w:t>
      </w:r>
    </w:p>
    <w:p w:rsidR="00DD6206" w:rsidRPr="0006774B" w:rsidRDefault="00DD6206" w:rsidP="00EB3FA7">
      <w:pPr>
        <w:pStyle w:val="Paragraphedeliste"/>
        <w:numPr>
          <w:ilvl w:val="0"/>
          <w:numId w:val="2"/>
        </w:numPr>
        <w:ind w:left="993"/>
        <w:jc w:val="both"/>
        <w:rPr>
          <w:rFonts w:ascii="Calibri" w:hAnsi="Calibri" w:cs="Arial"/>
          <w:kern w:val="0"/>
          <w:sz w:val="23"/>
          <w:szCs w:val="23"/>
          <w:lang w:val="fr-CA"/>
        </w:rPr>
      </w:pPr>
      <w:r w:rsidRPr="0006774B">
        <w:rPr>
          <w:rFonts w:ascii="Calibri" w:hAnsi="Calibri" w:cs="Arial"/>
          <w:b/>
          <w:smallCaps/>
          <w:kern w:val="0"/>
          <w:sz w:val="23"/>
          <w:szCs w:val="23"/>
          <w:lang w:val="fr-CA"/>
        </w:rPr>
        <w:t>Prix Organisme : intégration des technologies de l’information et des communications</w:t>
      </w:r>
      <w:r w:rsidRPr="0006774B">
        <w:rPr>
          <w:rFonts w:ascii="Calibri" w:hAnsi="Calibri" w:cs="Arial"/>
          <w:kern w:val="0"/>
          <w:sz w:val="23"/>
          <w:szCs w:val="23"/>
          <w:lang w:val="fr-CA"/>
        </w:rPr>
        <w:t> :</w:t>
      </w:r>
      <w:r w:rsidR="00C2250E" w:rsidRPr="0006774B">
        <w:rPr>
          <w:rFonts w:ascii="Calibri" w:hAnsi="Calibri" w:cs="Arial"/>
          <w:kern w:val="0"/>
          <w:sz w:val="23"/>
          <w:szCs w:val="23"/>
          <w:lang w:val="fr-CA"/>
        </w:rPr>
        <w:t xml:space="preserve"> </w:t>
      </w:r>
      <w:r w:rsidR="000E188D" w:rsidRPr="0006774B">
        <w:rPr>
          <w:rFonts w:ascii="Calibri" w:hAnsi="Calibri" w:cs="Arial"/>
          <w:kern w:val="0"/>
          <w:sz w:val="23"/>
          <w:szCs w:val="23"/>
          <w:lang w:val="fr-CA"/>
        </w:rPr>
        <w:t>Festival de musique émergente</w:t>
      </w:r>
      <w:r w:rsidR="00812F83">
        <w:rPr>
          <w:rFonts w:ascii="Calibri" w:hAnsi="Calibri" w:cs="Arial"/>
          <w:kern w:val="0"/>
          <w:sz w:val="23"/>
          <w:szCs w:val="23"/>
          <w:lang w:val="fr-CA"/>
        </w:rPr>
        <w:t>, Nadagam Films, Petit T</w:t>
      </w:r>
      <w:r w:rsidR="0006774B" w:rsidRPr="0006774B">
        <w:rPr>
          <w:rFonts w:ascii="Calibri" w:hAnsi="Calibri" w:cs="Arial"/>
          <w:kern w:val="0"/>
          <w:sz w:val="23"/>
          <w:szCs w:val="23"/>
          <w:lang w:val="fr-CA"/>
        </w:rPr>
        <w:t>héâtre du Vieux Noranda</w:t>
      </w:r>
    </w:p>
    <w:p w:rsidR="00DD6206" w:rsidRPr="00404CB0" w:rsidRDefault="00DD6206" w:rsidP="00EB3FA7">
      <w:pPr>
        <w:pStyle w:val="Paragraphedeliste"/>
        <w:numPr>
          <w:ilvl w:val="0"/>
          <w:numId w:val="2"/>
        </w:numPr>
        <w:ind w:left="993"/>
        <w:jc w:val="both"/>
        <w:rPr>
          <w:rFonts w:ascii="Calibri" w:hAnsi="Calibri" w:cs="Arial"/>
          <w:kern w:val="0"/>
          <w:sz w:val="23"/>
          <w:szCs w:val="23"/>
          <w:lang w:val="fr-CA"/>
        </w:rPr>
      </w:pPr>
      <w:r w:rsidRPr="00404CB0">
        <w:rPr>
          <w:rFonts w:ascii="Calibri" w:hAnsi="Calibri" w:cs="Arial"/>
          <w:b/>
          <w:smallCaps/>
          <w:kern w:val="0"/>
          <w:sz w:val="23"/>
          <w:szCs w:val="23"/>
          <w:lang w:val="fr-CA"/>
        </w:rPr>
        <w:t>Prix Travailleur de l’ombre</w:t>
      </w:r>
      <w:r w:rsidRPr="00404CB0">
        <w:rPr>
          <w:rFonts w:ascii="Calibri" w:hAnsi="Calibri" w:cs="Arial"/>
          <w:kern w:val="0"/>
          <w:sz w:val="23"/>
          <w:szCs w:val="23"/>
          <w:lang w:val="fr-CA"/>
        </w:rPr>
        <w:t xml:space="preserve"> : </w:t>
      </w:r>
      <w:r w:rsidR="00404CB0" w:rsidRPr="00404CB0">
        <w:rPr>
          <w:rFonts w:ascii="Calibri" w:hAnsi="Calibri" w:cs="Arial"/>
          <w:kern w:val="0"/>
          <w:sz w:val="23"/>
          <w:szCs w:val="23"/>
          <w:lang w:val="fr-CA"/>
        </w:rPr>
        <w:t>Gaétane Godbout, Laurent Lessard, Léopold Noël</w:t>
      </w:r>
    </w:p>
    <w:p w:rsidR="00DD6206" w:rsidRDefault="00DD6206" w:rsidP="00EB3FA7">
      <w:pPr>
        <w:pStyle w:val="Paragraphedeliste"/>
        <w:numPr>
          <w:ilvl w:val="0"/>
          <w:numId w:val="2"/>
        </w:numPr>
        <w:ind w:left="993"/>
        <w:jc w:val="both"/>
        <w:rPr>
          <w:rFonts w:ascii="Calibri" w:hAnsi="Calibri" w:cs="Arial"/>
          <w:kern w:val="0"/>
          <w:sz w:val="23"/>
          <w:szCs w:val="23"/>
          <w:lang w:val="fr-CA"/>
        </w:rPr>
      </w:pPr>
      <w:r w:rsidRPr="0006774B">
        <w:rPr>
          <w:rFonts w:ascii="Calibri" w:hAnsi="Calibri" w:cs="Arial"/>
          <w:b/>
          <w:smallCaps/>
          <w:kern w:val="0"/>
          <w:sz w:val="23"/>
          <w:szCs w:val="23"/>
          <w:lang w:val="fr-CA"/>
        </w:rPr>
        <w:t>Prix Créateur/Créatrice de l’année</w:t>
      </w:r>
      <w:r w:rsidRPr="0006774B">
        <w:rPr>
          <w:rFonts w:ascii="Calibri" w:hAnsi="Calibri" w:cs="Arial"/>
          <w:kern w:val="0"/>
          <w:sz w:val="23"/>
          <w:szCs w:val="23"/>
          <w:lang w:val="fr-CA"/>
        </w:rPr>
        <w:t> :</w:t>
      </w:r>
      <w:r w:rsidR="000E188D" w:rsidRPr="0006774B">
        <w:rPr>
          <w:rFonts w:ascii="Calibri" w:hAnsi="Calibri" w:cs="Arial"/>
          <w:kern w:val="0"/>
          <w:sz w:val="23"/>
          <w:szCs w:val="23"/>
          <w:lang w:val="fr-CA"/>
        </w:rPr>
        <w:t xml:space="preserve"> </w:t>
      </w:r>
      <w:r w:rsidR="0006774B" w:rsidRPr="0006774B">
        <w:rPr>
          <w:rFonts w:ascii="Calibri" w:hAnsi="Calibri" w:cs="Arial"/>
          <w:kern w:val="0"/>
          <w:sz w:val="23"/>
          <w:szCs w:val="23"/>
          <w:lang w:val="fr-CA"/>
        </w:rPr>
        <w:t>Matthieu Dumont, Frank Polson</w:t>
      </w:r>
      <w:r w:rsidR="0006774B">
        <w:rPr>
          <w:rFonts w:ascii="Calibri" w:hAnsi="Calibri" w:cs="Arial"/>
          <w:kern w:val="0"/>
          <w:sz w:val="23"/>
          <w:szCs w:val="23"/>
          <w:lang w:val="fr-CA"/>
        </w:rPr>
        <w:t>, Martine Savard</w:t>
      </w:r>
    </w:p>
    <w:p w:rsidR="0006774B" w:rsidRPr="0006774B" w:rsidRDefault="0006774B" w:rsidP="0006774B">
      <w:pPr>
        <w:jc w:val="both"/>
        <w:rPr>
          <w:rFonts w:ascii="Calibri" w:hAnsi="Calibri" w:cs="Arial"/>
          <w:kern w:val="0"/>
          <w:sz w:val="23"/>
          <w:szCs w:val="23"/>
          <w:lang w:val="fr-CA"/>
        </w:rPr>
      </w:pPr>
    </w:p>
    <w:p w:rsidR="002149E7" w:rsidRPr="00404CB0" w:rsidRDefault="002149E7" w:rsidP="002149E7">
      <w:pPr>
        <w:jc w:val="both"/>
        <w:rPr>
          <w:rFonts w:ascii="Calibri" w:hAnsi="Calibri" w:cs="Arial"/>
          <w:kern w:val="0"/>
          <w:sz w:val="23"/>
          <w:szCs w:val="23"/>
          <w:lang w:val="fr-CA"/>
        </w:rPr>
      </w:pPr>
      <w:r w:rsidRPr="00404CB0">
        <w:rPr>
          <w:rFonts w:ascii="Calibri" w:hAnsi="Calibri" w:cs="Arial"/>
          <w:kern w:val="0"/>
          <w:sz w:val="23"/>
          <w:szCs w:val="23"/>
          <w:lang w:val="fr-CA"/>
        </w:rPr>
        <w:t xml:space="preserve">Pour en connaitre davantage </w:t>
      </w:r>
      <w:r w:rsidR="007F7573" w:rsidRPr="00404CB0">
        <w:rPr>
          <w:rFonts w:ascii="Calibri" w:hAnsi="Calibri" w:cs="Arial"/>
          <w:kern w:val="0"/>
          <w:sz w:val="23"/>
          <w:szCs w:val="23"/>
          <w:lang w:val="fr-CA"/>
        </w:rPr>
        <w:t xml:space="preserve">sur les nommés, veuillez consulter le document </w:t>
      </w:r>
      <w:r w:rsidR="007F7573" w:rsidRPr="00404CB0">
        <w:rPr>
          <w:rFonts w:ascii="Calibri" w:hAnsi="Calibri" w:cs="Arial"/>
          <w:i/>
          <w:kern w:val="0"/>
          <w:sz w:val="23"/>
          <w:szCs w:val="23"/>
          <w:lang w:val="fr-CA"/>
        </w:rPr>
        <w:t>Présentation des finalistes</w:t>
      </w:r>
      <w:r w:rsidR="007F7573" w:rsidRPr="00404CB0">
        <w:rPr>
          <w:rFonts w:ascii="Calibri" w:hAnsi="Calibri" w:cs="Arial"/>
          <w:kern w:val="0"/>
          <w:sz w:val="23"/>
          <w:szCs w:val="23"/>
          <w:lang w:val="fr-CA"/>
        </w:rPr>
        <w:t xml:space="preserve">. Les documents sont également disponibles au </w:t>
      </w:r>
      <w:hyperlink r:id="rId8" w:history="1">
        <w:r w:rsidR="0066467E" w:rsidRPr="00404CB0">
          <w:rPr>
            <w:rStyle w:val="Lienhypertexte"/>
            <w:rFonts w:ascii="Calibri" w:hAnsi="Calibri" w:cs="Arial"/>
            <w:kern w:val="0"/>
            <w:sz w:val="23"/>
            <w:szCs w:val="23"/>
            <w:lang w:val="fr-CA"/>
          </w:rPr>
          <w:t>www.ccat.qc.ca/section-speciale</w:t>
        </w:r>
      </w:hyperlink>
      <w:r w:rsidR="007F7573" w:rsidRPr="00404CB0">
        <w:rPr>
          <w:rFonts w:ascii="Calibri" w:hAnsi="Calibri" w:cs="Arial"/>
          <w:kern w:val="0"/>
          <w:sz w:val="23"/>
          <w:szCs w:val="23"/>
          <w:lang w:val="fr-CA"/>
        </w:rPr>
        <w:t xml:space="preserve">. </w:t>
      </w:r>
      <w:r w:rsidR="00144173" w:rsidRPr="00404CB0">
        <w:rPr>
          <w:rFonts w:ascii="Calibri" w:hAnsi="Calibri" w:cs="Arial"/>
          <w:kern w:val="0"/>
          <w:sz w:val="23"/>
          <w:szCs w:val="23"/>
          <w:lang w:val="fr-CA"/>
        </w:rPr>
        <w:t>Les lauréats seront connus le mercredi 10</w:t>
      </w:r>
      <w:r w:rsidR="00DD6206" w:rsidRPr="00404CB0">
        <w:rPr>
          <w:rFonts w:ascii="Calibri" w:hAnsi="Calibri" w:cs="Arial"/>
          <w:kern w:val="0"/>
          <w:sz w:val="23"/>
          <w:szCs w:val="23"/>
          <w:lang w:val="fr-CA"/>
        </w:rPr>
        <w:t xml:space="preserve"> avril prochain, lors de l</w:t>
      </w:r>
      <w:r w:rsidRPr="00404CB0">
        <w:rPr>
          <w:rFonts w:ascii="Calibri" w:hAnsi="Calibri" w:cs="Arial"/>
          <w:kern w:val="0"/>
          <w:sz w:val="23"/>
          <w:szCs w:val="23"/>
          <w:lang w:val="fr-CA"/>
        </w:rPr>
        <w:t xml:space="preserve">a remise des </w:t>
      </w:r>
      <w:r w:rsidR="007F7573" w:rsidRPr="00404CB0">
        <w:rPr>
          <w:rFonts w:ascii="Calibri" w:hAnsi="Calibri" w:cs="Arial"/>
          <w:kern w:val="0"/>
          <w:sz w:val="23"/>
          <w:szCs w:val="23"/>
          <w:lang w:val="fr-CA"/>
        </w:rPr>
        <w:t>Prix d’excellence en arts et culture</w:t>
      </w:r>
      <w:r w:rsidR="00DD6206" w:rsidRPr="00404CB0">
        <w:rPr>
          <w:rFonts w:ascii="Calibri" w:hAnsi="Calibri" w:cs="Arial"/>
          <w:kern w:val="0"/>
          <w:sz w:val="23"/>
          <w:szCs w:val="23"/>
          <w:lang w:val="fr-CA"/>
        </w:rPr>
        <w:t xml:space="preserve"> présentée </w:t>
      </w:r>
      <w:r w:rsidRPr="00404CB0">
        <w:rPr>
          <w:rFonts w:ascii="Calibri" w:hAnsi="Calibri" w:cs="Arial"/>
          <w:kern w:val="0"/>
          <w:sz w:val="23"/>
          <w:szCs w:val="23"/>
          <w:lang w:val="fr-CA"/>
        </w:rPr>
        <w:t>en formule</w:t>
      </w:r>
      <w:r w:rsidR="006B56F5" w:rsidRPr="00404CB0">
        <w:rPr>
          <w:rFonts w:ascii="Calibri" w:hAnsi="Calibri" w:cs="Arial"/>
          <w:kern w:val="0"/>
          <w:sz w:val="23"/>
          <w:szCs w:val="23"/>
          <w:lang w:val="fr-CA"/>
        </w:rPr>
        <w:t> </w:t>
      </w:r>
      <w:r w:rsidR="00404CB0" w:rsidRPr="00404CB0">
        <w:rPr>
          <w:rFonts w:ascii="Calibri" w:hAnsi="Calibri" w:cs="Arial"/>
          <w:kern w:val="0"/>
          <w:sz w:val="23"/>
          <w:szCs w:val="23"/>
          <w:lang w:val="fr-CA"/>
        </w:rPr>
        <w:t xml:space="preserve">5 à 7, au Théâtre des Eskers à </w:t>
      </w:r>
      <w:r w:rsidR="00144173" w:rsidRPr="00404CB0">
        <w:rPr>
          <w:rFonts w:ascii="Calibri" w:hAnsi="Calibri" w:cs="Arial"/>
          <w:kern w:val="0"/>
          <w:sz w:val="23"/>
          <w:szCs w:val="23"/>
          <w:lang w:val="fr-CA"/>
        </w:rPr>
        <w:t>Amos</w:t>
      </w:r>
      <w:r w:rsidRPr="00404CB0">
        <w:rPr>
          <w:rFonts w:ascii="Calibri" w:hAnsi="Calibri" w:cs="Arial"/>
          <w:kern w:val="0"/>
          <w:sz w:val="23"/>
          <w:szCs w:val="23"/>
          <w:lang w:val="fr-CA"/>
        </w:rPr>
        <w:t xml:space="preserve">. </w:t>
      </w:r>
    </w:p>
    <w:p w:rsidR="00DD6206" w:rsidRPr="00EB5C4F" w:rsidRDefault="00DD6206" w:rsidP="002149E7">
      <w:pPr>
        <w:jc w:val="both"/>
        <w:rPr>
          <w:rFonts w:ascii="Calibri" w:hAnsi="Calibri" w:cs="Arial"/>
          <w:kern w:val="0"/>
          <w:sz w:val="23"/>
          <w:szCs w:val="23"/>
          <w:highlight w:val="cyan"/>
          <w:lang w:val="fr-CA"/>
        </w:rPr>
      </w:pPr>
    </w:p>
    <w:p w:rsidR="0076448D" w:rsidRPr="00A546BB" w:rsidRDefault="00403F44" w:rsidP="00EA0CB4">
      <w:pPr>
        <w:jc w:val="both"/>
        <w:rPr>
          <w:rFonts w:ascii="Calibri" w:hAnsi="Calibri"/>
          <w:kern w:val="0"/>
          <w:sz w:val="23"/>
          <w:szCs w:val="23"/>
          <w:lang w:val="fr-CA"/>
        </w:rPr>
      </w:pPr>
      <w:r w:rsidRPr="00A546BB">
        <w:rPr>
          <w:rFonts w:ascii="Calibri" w:hAnsi="Calibri"/>
          <w:kern w:val="0"/>
          <w:sz w:val="23"/>
          <w:szCs w:val="23"/>
          <w:lang w:val="fr-CA"/>
        </w:rPr>
        <w:t xml:space="preserve">Pour plus d’informations, </w:t>
      </w:r>
      <w:r w:rsidR="00144173" w:rsidRPr="00A546BB">
        <w:rPr>
          <w:rFonts w:ascii="Calibri" w:hAnsi="Calibri"/>
          <w:kern w:val="0"/>
          <w:sz w:val="23"/>
          <w:szCs w:val="23"/>
          <w:lang w:val="fr-CA"/>
        </w:rPr>
        <w:t>contactez</w:t>
      </w:r>
      <w:r w:rsidR="00690305">
        <w:rPr>
          <w:rFonts w:ascii="Calibri" w:hAnsi="Calibri"/>
          <w:kern w:val="0"/>
          <w:sz w:val="23"/>
          <w:szCs w:val="23"/>
          <w:lang w:val="fr-CA"/>
        </w:rPr>
        <w:t xml:space="preserve"> Nancy</w:t>
      </w:r>
      <w:r w:rsidR="00EB3FA7">
        <w:rPr>
          <w:rFonts w:ascii="Calibri" w:hAnsi="Calibri"/>
          <w:kern w:val="0"/>
          <w:sz w:val="23"/>
          <w:szCs w:val="23"/>
          <w:lang w:val="fr-CA"/>
        </w:rPr>
        <w:t xml:space="preserve"> Ross</w:t>
      </w:r>
      <w:r w:rsidRPr="00A546BB">
        <w:rPr>
          <w:rFonts w:ascii="Calibri" w:hAnsi="Calibri"/>
          <w:kern w:val="0"/>
          <w:sz w:val="23"/>
          <w:szCs w:val="23"/>
          <w:lang w:val="fr-CA"/>
        </w:rPr>
        <w:t>, agente de</w:t>
      </w:r>
      <w:r w:rsidR="00270D2D">
        <w:rPr>
          <w:rFonts w:ascii="Calibri" w:hAnsi="Calibri"/>
          <w:kern w:val="0"/>
          <w:sz w:val="23"/>
          <w:szCs w:val="23"/>
          <w:lang w:val="fr-CA"/>
        </w:rPr>
        <w:t xml:space="preserve"> communications</w:t>
      </w:r>
      <w:r w:rsidR="00E902C1" w:rsidRPr="00A546BB">
        <w:rPr>
          <w:rFonts w:ascii="Calibri" w:hAnsi="Calibri"/>
          <w:kern w:val="0"/>
          <w:sz w:val="23"/>
          <w:szCs w:val="23"/>
          <w:lang w:val="fr-CA"/>
        </w:rPr>
        <w:t>,</w:t>
      </w:r>
      <w:r w:rsidRPr="00A546BB">
        <w:rPr>
          <w:rFonts w:ascii="Calibri" w:hAnsi="Calibri"/>
          <w:kern w:val="0"/>
          <w:sz w:val="23"/>
          <w:szCs w:val="23"/>
          <w:lang w:val="fr-CA"/>
        </w:rPr>
        <w:t xml:space="preserve"> au 1 877 764-</w:t>
      </w:r>
      <w:r w:rsidR="00B64D07" w:rsidRPr="00A546BB">
        <w:rPr>
          <w:rFonts w:ascii="Calibri" w:hAnsi="Calibri"/>
          <w:kern w:val="0"/>
          <w:sz w:val="23"/>
          <w:szCs w:val="23"/>
          <w:lang w:val="fr-CA"/>
        </w:rPr>
        <w:t>9511, poste</w:t>
      </w:r>
      <w:r w:rsidR="006B56F5" w:rsidRPr="00A546BB">
        <w:rPr>
          <w:rFonts w:ascii="Calibri" w:hAnsi="Calibri"/>
          <w:kern w:val="0"/>
          <w:sz w:val="23"/>
          <w:szCs w:val="23"/>
          <w:lang w:val="fr-CA"/>
        </w:rPr>
        <w:t> </w:t>
      </w:r>
      <w:r w:rsidR="00270D2D">
        <w:rPr>
          <w:rFonts w:ascii="Calibri" w:hAnsi="Calibri"/>
          <w:kern w:val="0"/>
          <w:sz w:val="23"/>
          <w:szCs w:val="23"/>
          <w:lang w:val="fr-CA"/>
        </w:rPr>
        <w:t>28</w:t>
      </w:r>
      <w:r w:rsidR="0014106A" w:rsidRPr="00A546BB">
        <w:rPr>
          <w:rFonts w:ascii="Calibri" w:hAnsi="Calibri"/>
          <w:kern w:val="0"/>
          <w:sz w:val="23"/>
          <w:szCs w:val="23"/>
          <w:lang w:val="fr-CA"/>
        </w:rPr>
        <w:t xml:space="preserve">, </w:t>
      </w:r>
      <w:r w:rsidRPr="00A546BB">
        <w:rPr>
          <w:rFonts w:ascii="Calibri" w:hAnsi="Calibri"/>
          <w:kern w:val="0"/>
          <w:sz w:val="23"/>
          <w:szCs w:val="23"/>
          <w:lang w:val="fr-CA"/>
        </w:rPr>
        <w:t xml:space="preserve">ou à </w:t>
      </w:r>
      <w:hyperlink r:id="rId9" w:history="1">
        <w:r w:rsidR="00270D2D" w:rsidRPr="0007742B">
          <w:rPr>
            <w:rStyle w:val="Lienhypertexte"/>
            <w:rFonts w:ascii="Calibri" w:hAnsi="Calibri"/>
            <w:kern w:val="0"/>
            <w:sz w:val="23"/>
            <w:szCs w:val="23"/>
            <w:lang w:val="fr-CA"/>
          </w:rPr>
          <w:t>com@ccat.qc.ca</w:t>
        </w:r>
      </w:hyperlink>
      <w:r w:rsidR="00E902C1" w:rsidRPr="00A546BB">
        <w:rPr>
          <w:rFonts w:ascii="Calibri" w:hAnsi="Calibri"/>
          <w:kern w:val="0"/>
          <w:sz w:val="23"/>
          <w:szCs w:val="23"/>
          <w:lang w:val="fr-CA"/>
        </w:rPr>
        <w:t>.</w:t>
      </w:r>
    </w:p>
    <w:p w:rsidR="004E57EB" w:rsidRPr="00A546BB" w:rsidRDefault="00A27E5F" w:rsidP="00EA0CB4">
      <w:pPr>
        <w:jc w:val="center"/>
        <w:rPr>
          <w:rFonts w:ascii="Calibri" w:hAnsi="Calibri"/>
          <w:kern w:val="0"/>
          <w:sz w:val="23"/>
          <w:szCs w:val="23"/>
          <w:lang w:val="fr-CA"/>
        </w:rPr>
      </w:pPr>
      <w:r w:rsidRPr="00A546BB">
        <w:rPr>
          <w:rFonts w:ascii="Calibri" w:hAnsi="Calibri"/>
          <w:kern w:val="0"/>
          <w:sz w:val="23"/>
          <w:szCs w:val="23"/>
          <w:lang w:val="fr-CA"/>
        </w:rPr>
        <w:t>– 30 –</w:t>
      </w:r>
    </w:p>
    <w:p w:rsidR="00270D2D" w:rsidRDefault="00A27E5F" w:rsidP="00E902C1">
      <w:pPr>
        <w:tabs>
          <w:tab w:val="left" w:pos="990"/>
        </w:tabs>
        <w:rPr>
          <w:rFonts w:ascii="Calibri" w:hAnsi="Calibri"/>
          <w:kern w:val="0"/>
          <w:sz w:val="23"/>
          <w:szCs w:val="23"/>
          <w:lang w:val="fr-CA"/>
        </w:rPr>
      </w:pPr>
      <w:r w:rsidRPr="00A546BB">
        <w:rPr>
          <w:rFonts w:ascii="Calibri" w:hAnsi="Calibri"/>
          <w:kern w:val="0"/>
          <w:sz w:val="23"/>
          <w:szCs w:val="23"/>
          <w:lang w:val="fr-CA"/>
        </w:rPr>
        <w:t xml:space="preserve">Source : </w:t>
      </w:r>
      <w:r w:rsidRPr="00A546BB">
        <w:rPr>
          <w:rFonts w:ascii="Calibri" w:hAnsi="Calibri"/>
          <w:kern w:val="0"/>
          <w:sz w:val="23"/>
          <w:szCs w:val="23"/>
          <w:lang w:val="fr-CA"/>
        </w:rPr>
        <w:tab/>
      </w:r>
      <w:r w:rsidR="00270D2D">
        <w:rPr>
          <w:rFonts w:ascii="Calibri" w:hAnsi="Calibri"/>
          <w:kern w:val="0"/>
          <w:sz w:val="23"/>
          <w:szCs w:val="23"/>
          <w:lang w:val="fr-CA"/>
        </w:rPr>
        <w:t>Nancy Ross</w:t>
      </w:r>
    </w:p>
    <w:p w:rsidR="00A27E5F" w:rsidRPr="00A546BB" w:rsidRDefault="007A7F5D" w:rsidP="00E902C1">
      <w:pPr>
        <w:tabs>
          <w:tab w:val="left" w:pos="990"/>
        </w:tabs>
        <w:rPr>
          <w:rFonts w:ascii="Calibri" w:hAnsi="Calibri"/>
          <w:kern w:val="0"/>
          <w:sz w:val="23"/>
          <w:szCs w:val="23"/>
          <w:lang w:val="fr-CA"/>
        </w:rPr>
      </w:pPr>
      <w:r w:rsidRPr="00A546BB">
        <w:rPr>
          <w:rFonts w:ascii="Calibri" w:hAnsi="Calibri"/>
          <w:kern w:val="0"/>
          <w:sz w:val="23"/>
          <w:szCs w:val="23"/>
          <w:lang w:val="fr-CA"/>
        </w:rPr>
        <w:tab/>
        <w:t>1 877 764-9511, poste</w:t>
      </w:r>
      <w:r w:rsidR="006B56F5" w:rsidRPr="00A546BB">
        <w:rPr>
          <w:rFonts w:ascii="Calibri" w:hAnsi="Calibri"/>
          <w:kern w:val="0"/>
          <w:sz w:val="23"/>
          <w:szCs w:val="23"/>
          <w:lang w:val="fr-CA"/>
        </w:rPr>
        <w:t> </w:t>
      </w:r>
      <w:r w:rsidRPr="00A546BB">
        <w:rPr>
          <w:rFonts w:ascii="Calibri" w:hAnsi="Calibri"/>
          <w:kern w:val="0"/>
          <w:sz w:val="23"/>
          <w:szCs w:val="23"/>
          <w:lang w:val="fr-CA"/>
        </w:rPr>
        <w:t>2</w:t>
      </w:r>
      <w:r w:rsidR="0092226D" w:rsidRPr="00A546BB">
        <w:rPr>
          <w:rFonts w:ascii="Calibri" w:hAnsi="Calibri"/>
          <w:kern w:val="0"/>
          <w:sz w:val="23"/>
          <w:szCs w:val="23"/>
          <w:lang w:val="fr-CA"/>
        </w:rPr>
        <w:t>4</w:t>
      </w:r>
    </w:p>
    <w:p w:rsidR="007519E0" w:rsidRPr="00E902C1" w:rsidRDefault="00B345B6" w:rsidP="00E902C1">
      <w:pPr>
        <w:tabs>
          <w:tab w:val="left" w:pos="990"/>
        </w:tabs>
        <w:rPr>
          <w:rFonts w:ascii="Calibri" w:hAnsi="Calibri"/>
          <w:kern w:val="0"/>
          <w:sz w:val="23"/>
          <w:szCs w:val="23"/>
          <w:lang w:val="fr-CA"/>
        </w:rPr>
      </w:pPr>
      <w:r w:rsidRPr="00A546BB">
        <w:rPr>
          <w:rFonts w:ascii="Calibri" w:hAnsi="Calibri"/>
          <w:kern w:val="0"/>
          <w:sz w:val="23"/>
          <w:szCs w:val="23"/>
          <w:lang w:val="fr-CA"/>
        </w:rPr>
        <w:tab/>
      </w:r>
      <w:hyperlink r:id="rId10" w:history="1">
        <w:r w:rsidR="00ED290A" w:rsidRPr="0007742B">
          <w:rPr>
            <w:rStyle w:val="Lienhypertexte"/>
            <w:rFonts w:ascii="Calibri" w:hAnsi="Calibri"/>
            <w:kern w:val="0"/>
            <w:sz w:val="23"/>
            <w:szCs w:val="23"/>
            <w:lang w:val="fr-CA"/>
          </w:rPr>
          <w:t>com@ccat.qc.ca</w:t>
        </w:r>
      </w:hyperlink>
      <w:r w:rsidR="004D291B" w:rsidRPr="00E902C1">
        <w:rPr>
          <w:rFonts w:ascii="Calibri" w:hAnsi="Calibri"/>
          <w:kern w:val="0"/>
          <w:sz w:val="23"/>
          <w:szCs w:val="23"/>
          <w:lang w:val="fr-CA"/>
        </w:rPr>
        <w:t xml:space="preserve"> </w:t>
      </w:r>
    </w:p>
    <w:p w:rsidR="002149E7" w:rsidRDefault="002149E7" w:rsidP="00E902C1">
      <w:pPr>
        <w:tabs>
          <w:tab w:val="left" w:pos="990"/>
        </w:tabs>
        <w:rPr>
          <w:rFonts w:ascii="Calibri" w:hAnsi="Calibri"/>
          <w:b/>
          <w:i/>
          <w:noProof/>
          <w:kern w:val="0"/>
          <w:sz w:val="23"/>
          <w:szCs w:val="23"/>
          <w:lang w:val="fr-CA" w:eastAsia="fr-CA"/>
        </w:rPr>
      </w:pPr>
      <w:bookmarkStart w:id="0" w:name="_GoBack"/>
      <w:bookmarkEnd w:id="0"/>
    </w:p>
    <w:p w:rsidR="002149E7" w:rsidRPr="00EB5C4F" w:rsidRDefault="002149E7" w:rsidP="00E902C1">
      <w:pPr>
        <w:tabs>
          <w:tab w:val="left" w:pos="990"/>
        </w:tabs>
        <w:rPr>
          <w:rFonts w:ascii="Kelson Sans" w:hAnsi="Kelson Sans"/>
          <w:noProof/>
          <w:kern w:val="0"/>
          <w:sz w:val="28"/>
          <w:szCs w:val="23"/>
          <w:lang w:val="fr-CA" w:eastAsia="fr-CA"/>
        </w:rPr>
      </w:pPr>
      <w:r w:rsidRPr="00EB5C4F">
        <w:rPr>
          <w:rFonts w:ascii="Kelson Sans" w:hAnsi="Kelson Sans"/>
          <w:noProof/>
          <w:kern w:val="0"/>
          <w:sz w:val="28"/>
          <w:szCs w:val="23"/>
          <w:lang w:val="fr-CA" w:eastAsia="fr-CA"/>
        </w:rPr>
        <w:t>Merci à nos précieux partenaires</w:t>
      </w:r>
      <w:r w:rsidRPr="00EB5C4F">
        <w:rPr>
          <w:rFonts w:ascii="Calibri" w:hAnsi="Calibri" w:cs="Calibri"/>
          <w:noProof/>
          <w:kern w:val="0"/>
          <w:sz w:val="28"/>
          <w:szCs w:val="23"/>
          <w:lang w:val="fr-CA" w:eastAsia="fr-CA"/>
        </w:rPr>
        <w:t> </w:t>
      </w:r>
      <w:r w:rsidRPr="00EB5C4F">
        <w:rPr>
          <w:rFonts w:ascii="Kelson Sans" w:hAnsi="Kelson Sans"/>
          <w:noProof/>
          <w:kern w:val="0"/>
          <w:sz w:val="28"/>
          <w:szCs w:val="23"/>
          <w:lang w:val="fr-CA" w:eastAsia="fr-CA"/>
        </w:rPr>
        <w:t xml:space="preserve">: </w:t>
      </w:r>
    </w:p>
    <w:p w:rsidR="002149E7" w:rsidRPr="002149E7" w:rsidRDefault="002149E7" w:rsidP="00E902C1">
      <w:pPr>
        <w:tabs>
          <w:tab w:val="left" w:pos="990"/>
        </w:tabs>
        <w:rPr>
          <w:rFonts w:ascii="Calibri" w:hAnsi="Calibri"/>
          <w:noProof/>
          <w:kern w:val="0"/>
          <w:sz w:val="14"/>
          <w:szCs w:val="23"/>
          <w:highlight w:val="yellow"/>
          <w:lang w:val="fr-CA" w:eastAsia="fr-CA"/>
        </w:rPr>
      </w:pPr>
    </w:p>
    <w:p w:rsidR="00A27E5F" w:rsidRPr="001B1F59" w:rsidRDefault="001B1F59" w:rsidP="00C5623C">
      <w:pPr>
        <w:tabs>
          <w:tab w:val="left" w:pos="990"/>
        </w:tabs>
        <w:ind w:left="-58"/>
        <w:rPr>
          <w:rFonts w:ascii="Calibri" w:hAnsi="Calibri"/>
          <w:kern w:val="0"/>
          <w:sz w:val="22"/>
          <w:szCs w:val="22"/>
        </w:rPr>
      </w:pPr>
      <w:r w:rsidRPr="001B1F59">
        <w:rPr>
          <w:rFonts w:ascii="Calibri" w:hAnsi="Calibri"/>
          <w:noProof/>
          <w:kern w:val="0"/>
          <w:sz w:val="22"/>
          <w:szCs w:val="22"/>
          <w:lang w:val="fr-CA" w:eastAsia="fr-CA"/>
        </w:rPr>
        <w:drawing>
          <wp:inline distT="0" distB="0" distL="0" distR="0" wp14:anchorId="542126A2" wp14:editId="16D3E6C0">
            <wp:extent cx="6399487" cy="453404"/>
            <wp:effectExtent l="0" t="0" r="1905" b="381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et-partenaires_3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9487" cy="453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27E5F" w:rsidRPr="001B1F59" w:rsidSect="00EB3FA7">
      <w:pgSz w:w="12240" w:h="15840"/>
      <w:pgMar w:top="567" w:right="1152" w:bottom="284" w:left="1152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CE3" w:rsidRDefault="00946CE3">
      <w:r>
        <w:separator/>
      </w:r>
    </w:p>
  </w:endnote>
  <w:endnote w:type="continuationSeparator" w:id="0">
    <w:p w:rsidR="00946CE3" w:rsidRDefault="00946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elson Sans">
    <w:altName w:val="Cambria Math"/>
    <w:panose1 w:val="02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CE3" w:rsidRDefault="00946CE3">
      <w:r>
        <w:separator/>
      </w:r>
    </w:p>
  </w:footnote>
  <w:footnote w:type="continuationSeparator" w:id="0">
    <w:p w:rsidR="00946CE3" w:rsidRDefault="00946C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2.5pt;height:22.5pt" o:bullet="t">
        <v:imagedata r:id="rId1" o:title="carre"/>
      </v:shape>
    </w:pict>
  </w:numPicBullet>
  <w:abstractNum w:abstractNumId="0" w15:restartNumberingAfterBreak="0">
    <w:nsid w:val="12B307D3"/>
    <w:multiLevelType w:val="hybridMultilevel"/>
    <w:tmpl w:val="BF8289FA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661E94"/>
    <w:multiLevelType w:val="hybridMultilevel"/>
    <w:tmpl w:val="95CEAAA4"/>
    <w:lvl w:ilvl="0" w:tplc="6ECE610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1DB"/>
    <w:rsid w:val="000005AC"/>
    <w:rsid w:val="0000164F"/>
    <w:rsid w:val="00001FF1"/>
    <w:rsid w:val="00005BEC"/>
    <w:rsid w:val="000113F4"/>
    <w:rsid w:val="000121D6"/>
    <w:rsid w:val="00022E1D"/>
    <w:rsid w:val="00024DE9"/>
    <w:rsid w:val="00035DC4"/>
    <w:rsid w:val="00057C92"/>
    <w:rsid w:val="00062B09"/>
    <w:rsid w:val="0006774B"/>
    <w:rsid w:val="000713D3"/>
    <w:rsid w:val="00071CAA"/>
    <w:rsid w:val="000802F2"/>
    <w:rsid w:val="00081773"/>
    <w:rsid w:val="0008470F"/>
    <w:rsid w:val="000848EB"/>
    <w:rsid w:val="00097F00"/>
    <w:rsid w:val="000C3678"/>
    <w:rsid w:val="000D08E9"/>
    <w:rsid w:val="000D176F"/>
    <w:rsid w:val="000D1E82"/>
    <w:rsid w:val="000D2300"/>
    <w:rsid w:val="000D75E6"/>
    <w:rsid w:val="000D77F8"/>
    <w:rsid w:val="000E043F"/>
    <w:rsid w:val="000E188D"/>
    <w:rsid w:val="000E3DC8"/>
    <w:rsid w:val="000F2872"/>
    <w:rsid w:val="000F3C4B"/>
    <w:rsid w:val="000F3F5E"/>
    <w:rsid w:val="000F4866"/>
    <w:rsid w:val="000F60F2"/>
    <w:rsid w:val="001223D2"/>
    <w:rsid w:val="00137E58"/>
    <w:rsid w:val="0014106A"/>
    <w:rsid w:val="00144173"/>
    <w:rsid w:val="001512FC"/>
    <w:rsid w:val="00165D16"/>
    <w:rsid w:val="00171921"/>
    <w:rsid w:val="001760C3"/>
    <w:rsid w:val="001765C3"/>
    <w:rsid w:val="0018201F"/>
    <w:rsid w:val="00182CD7"/>
    <w:rsid w:val="00190D8F"/>
    <w:rsid w:val="001912BE"/>
    <w:rsid w:val="00192499"/>
    <w:rsid w:val="0019666F"/>
    <w:rsid w:val="001A019C"/>
    <w:rsid w:val="001A2B05"/>
    <w:rsid w:val="001A6B39"/>
    <w:rsid w:val="001B1F59"/>
    <w:rsid w:val="001B241B"/>
    <w:rsid w:val="001B4A9F"/>
    <w:rsid w:val="001B5956"/>
    <w:rsid w:val="001B5B6A"/>
    <w:rsid w:val="001B5F92"/>
    <w:rsid w:val="001B67A2"/>
    <w:rsid w:val="001C1B72"/>
    <w:rsid w:val="001C360B"/>
    <w:rsid w:val="001C4669"/>
    <w:rsid w:val="001D53A0"/>
    <w:rsid w:val="001F135F"/>
    <w:rsid w:val="001F277F"/>
    <w:rsid w:val="001F34B0"/>
    <w:rsid w:val="002023DF"/>
    <w:rsid w:val="002035D1"/>
    <w:rsid w:val="00203EEF"/>
    <w:rsid w:val="00206405"/>
    <w:rsid w:val="00211967"/>
    <w:rsid w:val="00211B5F"/>
    <w:rsid w:val="002121A0"/>
    <w:rsid w:val="0021373A"/>
    <w:rsid w:val="002149E7"/>
    <w:rsid w:val="00235D16"/>
    <w:rsid w:val="0024563F"/>
    <w:rsid w:val="00246613"/>
    <w:rsid w:val="002515FF"/>
    <w:rsid w:val="00262E3B"/>
    <w:rsid w:val="00270D2D"/>
    <w:rsid w:val="00273982"/>
    <w:rsid w:val="00274A27"/>
    <w:rsid w:val="00280156"/>
    <w:rsid w:val="0028386E"/>
    <w:rsid w:val="002925B3"/>
    <w:rsid w:val="00294AE0"/>
    <w:rsid w:val="0029566B"/>
    <w:rsid w:val="002A6781"/>
    <w:rsid w:val="002A73FB"/>
    <w:rsid w:val="002A7632"/>
    <w:rsid w:val="002B3F90"/>
    <w:rsid w:val="002D61A1"/>
    <w:rsid w:val="002E386D"/>
    <w:rsid w:val="002E4809"/>
    <w:rsid w:val="002F4847"/>
    <w:rsid w:val="002F7E5F"/>
    <w:rsid w:val="0030541F"/>
    <w:rsid w:val="0031452C"/>
    <w:rsid w:val="003157D9"/>
    <w:rsid w:val="00321A4F"/>
    <w:rsid w:val="003250A5"/>
    <w:rsid w:val="003300F1"/>
    <w:rsid w:val="00330CCC"/>
    <w:rsid w:val="003324B2"/>
    <w:rsid w:val="00333BDB"/>
    <w:rsid w:val="003342BD"/>
    <w:rsid w:val="00335F62"/>
    <w:rsid w:val="00340A42"/>
    <w:rsid w:val="00342547"/>
    <w:rsid w:val="00344745"/>
    <w:rsid w:val="0034496F"/>
    <w:rsid w:val="0036333D"/>
    <w:rsid w:val="003808A5"/>
    <w:rsid w:val="003A0A25"/>
    <w:rsid w:val="003A29BB"/>
    <w:rsid w:val="003A2F65"/>
    <w:rsid w:val="003A5C27"/>
    <w:rsid w:val="003C61DB"/>
    <w:rsid w:val="003C6757"/>
    <w:rsid w:val="003D4179"/>
    <w:rsid w:val="003D48DE"/>
    <w:rsid w:val="003D71CE"/>
    <w:rsid w:val="003E0695"/>
    <w:rsid w:val="003E2A40"/>
    <w:rsid w:val="003F3664"/>
    <w:rsid w:val="00403F44"/>
    <w:rsid w:val="00404CB0"/>
    <w:rsid w:val="00417FCC"/>
    <w:rsid w:val="00420035"/>
    <w:rsid w:val="00420252"/>
    <w:rsid w:val="0042059A"/>
    <w:rsid w:val="0042181C"/>
    <w:rsid w:val="00424A62"/>
    <w:rsid w:val="0043083B"/>
    <w:rsid w:val="00434F34"/>
    <w:rsid w:val="00440C59"/>
    <w:rsid w:val="00447A24"/>
    <w:rsid w:val="00450611"/>
    <w:rsid w:val="0046647A"/>
    <w:rsid w:val="00471B6B"/>
    <w:rsid w:val="00473518"/>
    <w:rsid w:val="004749CC"/>
    <w:rsid w:val="0048400E"/>
    <w:rsid w:val="00485102"/>
    <w:rsid w:val="00493875"/>
    <w:rsid w:val="004A3954"/>
    <w:rsid w:val="004C1A07"/>
    <w:rsid w:val="004C6FBE"/>
    <w:rsid w:val="004D115E"/>
    <w:rsid w:val="004D291B"/>
    <w:rsid w:val="004E2987"/>
    <w:rsid w:val="004E57EB"/>
    <w:rsid w:val="00510DCB"/>
    <w:rsid w:val="00513332"/>
    <w:rsid w:val="0052531A"/>
    <w:rsid w:val="00535CB7"/>
    <w:rsid w:val="005401B3"/>
    <w:rsid w:val="005534A3"/>
    <w:rsid w:val="00560A35"/>
    <w:rsid w:val="005653AC"/>
    <w:rsid w:val="005749A2"/>
    <w:rsid w:val="0057708F"/>
    <w:rsid w:val="005818D5"/>
    <w:rsid w:val="0058735D"/>
    <w:rsid w:val="0059531D"/>
    <w:rsid w:val="005974B3"/>
    <w:rsid w:val="005A3DA4"/>
    <w:rsid w:val="005B52B1"/>
    <w:rsid w:val="005C3068"/>
    <w:rsid w:val="005C31A8"/>
    <w:rsid w:val="005F2E36"/>
    <w:rsid w:val="005F594E"/>
    <w:rsid w:val="0061386C"/>
    <w:rsid w:val="0063273C"/>
    <w:rsid w:val="0063749A"/>
    <w:rsid w:val="00640022"/>
    <w:rsid w:val="00640A63"/>
    <w:rsid w:val="00645C60"/>
    <w:rsid w:val="00654451"/>
    <w:rsid w:val="00657C7E"/>
    <w:rsid w:val="00657F42"/>
    <w:rsid w:val="0066467E"/>
    <w:rsid w:val="00681421"/>
    <w:rsid w:val="00682D65"/>
    <w:rsid w:val="00690305"/>
    <w:rsid w:val="006A697C"/>
    <w:rsid w:val="006A7B2C"/>
    <w:rsid w:val="006B56F5"/>
    <w:rsid w:val="006C46F5"/>
    <w:rsid w:val="006D3369"/>
    <w:rsid w:val="006F16DF"/>
    <w:rsid w:val="006F2AB2"/>
    <w:rsid w:val="0070069B"/>
    <w:rsid w:val="007058AB"/>
    <w:rsid w:val="00715BA9"/>
    <w:rsid w:val="00725C19"/>
    <w:rsid w:val="0073574D"/>
    <w:rsid w:val="00736A5E"/>
    <w:rsid w:val="00742D6B"/>
    <w:rsid w:val="007519E0"/>
    <w:rsid w:val="00757C2C"/>
    <w:rsid w:val="00762764"/>
    <w:rsid w:val="0076448D"/>
    <w:rsid w:val="00764886"/>
    <w:rsid w:val="00764B3F"/>
    <w:rsid w:val="00764D5A"/>
    <w:rsid w:val="00766528"/>
    <w:rsid w:val="00770C57"/>
    <w:rsid w:val="00774AE4"/>
    <w:rsid w:val="00776A79"/>
    <w:rsid w:val="00780981"/>
    <w:rsid w:val="007836BA"/>
    <w:rsid w:val="00797AF7"/>
    <w:rsid w:val="007A0531"/>
    <w:rsid w:val="007A7146"/>
    <w:rsid w:val="007A7600"/>
    <w:rsid w:val="007A7F5D"/>
    <w:rsid w:val="007B0CD2"/>
    <w:rsid w:val="007D46A4"/>
    <w:rsid w:val="007E6955"/>
    <w:rsid w:val="007F7573"/>
    <w:rsid w:val="00812F83"/>
    <w:rsid w:val="00813AFB"/>
    <w:rsid w:val="0082040F"/>
    <w:rsid w:val="00822C3E"/>
    <w:rsid w:val="0083170D"/>
    <w:rsid w:val="00832C4A"/>
    <w:rsid w:val="00833EC6"/>
    <w:rsid w:val="00834E11"/>
    <w:rsid w:val="008415AA"/>
    <w:rsid w:val="00842299"/>
    <w:rsid w:val="00844D89"/>
    <w:rsid w:val="00845632"/>
    <w:rsid w:val="00851607"/>
    <w:rsid w:val="00852175"/>
    <w:rsid w:val="00853C18"/>
    <w:rsid w:val="00874D9C"/>
    <w:rsid w:val="00881617"/>
    <w:rsid w:val="008848AB"/>
    <w:rsid w:val="00884B82"/>
    <w:rsid w:val="00894B46"/>
    <w:rsid w:val="008A4FA7"/>
    <w:rsid w:val="008B4F66"/>
    <w:rsid w:val="008B6CD5"/>
    <w:rsid w:val="008C3A65"/>
    <w:rsid w:val="008C3CF2"/>
    <w:rsid w:val="008C4608"/>
    <w:rsid w:val="008E055C"/>
    <w:rsid w:val="008E6079"/>
    <w:rsid w:val="008E77FD"/>
    <w:rsid w:val="008F1C62"/>
    <w:rsid w:val="0092226D"/>
    <w:rsid w:val="00922C76"/>
    <w:rsid w:val="00930131"/>
    <w:rsid w:val="00930909"/>
    <w:rsid w:val="00932BA7"/>
    <w:rsid w:val="009338E3"/>
    <w:rsid w:val="0093476D"/>
    <w:rsid w:val="0093562F"/>
    <w:rsid w:val="00946CE3"/>
    <w:rsid w:val="00962122"/>
    <w:rsid w:val="0096251F"/>
    <w:rsid w:val="009715BF"/>
    <w:rsid w:val="00975BA8"/>
    <w:rsid w:val="0098278F"/>
    <w:rsid w:val="00993866"/>
    <w:rsid w:val="00993F56"/>
    <w:rsid w:val="009A33BB"/>
    <w:rsid w:val="009B6AA6"/>
    <w:rsid w:val="009C21DB"/>
    <w:rsid w:val="009C3310"/>
    <w:rsid w:val="009C7286"/>
    <w:rsid w:val="009E148A"/>
    <w:rsid w:val="009F03D7"/>
    <w:rsid w:val="009F4A41"/>
    <w:rsid w:val="009F6927"/>
    <w:rsid w:val="009F7E42"/>
    <w:rsid w:val="00A05A3A"/>
    <w:rsid w:val="00A10B56"/>
    <w:rsid w:val="00A16F66"/>
    <w:rsid w:val="00A27E5F"/>
    <w:rsid w:val="00A3613E"/>
    <w:rsid w:val="00A43284"/>
    <w:rsid w:val="00A45A8D"/>
    <w:rsid w:val="00A536B0"/>
    <w:rsid w:val="00A545B9"/>
    <w:rsid w:val="00A546BB"/>
    <w:rsid w:val="00A560DF"/>
    <w:rsid w:val="00A66C83"/>
    <w:rsid w:val="00A76848"/>
    <w:rsid w:val="00A77AA1"/>
    <w:rsid w:val="00A836F6"/>
    <w:rsid w:val="00A858B1"/>
    <w:rsid w:val="00A93FF3"/>
    <w:rsid w:val="00A9498E"/>
    <w:rsid w:val="00AA16F7"/>
    <w:rsid w:val="00AB6CA1"/>
    <w:rsid w:val="00AB6D6D"/>
    <w:rsid w:val="00AD4898"/>
    <w:rsid w:val="00AF5492"/>
    <w:rsid w:val="00B002AB"/>
    <w:rsid w:val="00B15D38"/>
    <w:rsid w:val="00B15F91"/>
    <w:rsid w:val="00B32CDB"/>
    <w:rsid w:val="00B33336"/>
    <w:rsid w:val="00B345B6"/>
    <w:rsid w:val="00B4353D"/>
    <w:rsid w:val="00B5310A"/>
    <w:rsid w:val="00B5517B"/>
    <w:rsid w:val="00B60173"/>
    <w:rsid w:val="00B605B0"/>
    <w:rsid w:val="00B61372"/>
    <w:rsid w:val="00B64D07"/>
    <w:rsid w:val="00B72983"/>
    <w:rsid w:val="00B812C2"/>
    <w:rsid w:val="00B832AD"/>
    <w:rsid w:val="00B8351D"/>
    <w:rsid w:val="00B92232"/>
    <w:rsid w:val="00BC4556"/>
    <w:rsid w:val="00BC7C30"/>
    <w:rsid w:val="00BE1437"/>
    <w:rsid w:val="00BE660C"/>
    <w:rsid w:val="00C00682"/>
    <w:rsid w:val="00C11978"/>
    <w:rsid w:val="00C136CB"/>
    <w:rsid w:val="00C16174"/>
    <w:rsid w:val="00C2250E"/>
    <w:rsid w:val="00C24CDA"/>
    <w:rsid w:val="00C43BFF"/>
    <w:rsid w:val="00C45A4F"/>
    <w:rsid w:val="00C5349B"/>
    <w:rsid w:val="00C5623C"/>
    <w:rsid w:val="00C60AB2"/>
    <w:rsid w:val="00C64FDA"/>
    <w:rsid w:val="00C65156"/>
    <w:rsid w:val="00C9574B"/>
    <w:rsid w:val="00C95F6F"/>
    <w:rsid w:val="00CA3497"/>
    <w:rsid w:val="00CB0255"/>
    <w:rsid w:val="00CB100C"/>
    <w:rsid w:val="00CB1629"/>
    <w:rsid w:val="00CB686D"/>
    <w:rsid w:val="00CB7F39"/>
    <w:rsid w:val="00CC0FBD"/>
    <w:rsid w:val="00CC428E"/>
    <w:rsid w:val="00CC7618"/>
    <w:rsid w:val="00CC7709"/>
    <w:rsid w:val="00CD601E"/>
    <w:rsid w:val="00CD64A8"/>
    <w:rsid w:val="00CE6BAB"/>
    <w:rsid w:val="00CF085F"/>
    <w:rsid w:val="00CF2BD3"/>
    <w:rsid w:val="00D1161C"/>
    <w:rsid w:val="00D14FCD"/>
    <w:rsid w:val="00D214D5"/>
    <w:rsid w:val="00D307A4"/>
    <w:rsid w:val="00D30D08"/>
    <w:rsid w:val="00D34F32"/>
    <w:rsid w:val="00D35ABE"/>
    <w:rsid w:val="00D452EB"/>
    <w:rsid w:val="00D772A4"/>
    <w:rsid w:val="00D82079"/>
    <w:rsid w:val="00D850EF"/>
    <w:rsid w:val="00D8555C"/>
    <w:rsid w:val="00D9069A"/>
    <w:rsid w:val="00DA0A0F"/>
    <w:rsid w:val="00DA605C"/>
    <w:rsid w:val="00DA676B"/>
    <w:rsid w:val="00DB1475"/>
    <w:rsid w:val="00DB6E4A"/>
    <w:rsid w:val="00DC40CA"/>
    <w:rsid w:val="00DC61F8"/>
    <w:rsid w:val="00DC79D7"/>
    <w:rsid w:val="00DD3C43"/>
    <w:rsid w:val="00DD6206"/>
    <w:rsid w:val="00DD6286"/>
    <w:rsid w:val="00DD6B14"/>
    <w:rsid w:val="00DE1170"/>
    <w:rsid w:val="00DE3895"/>
    <w:rsid w:val="00DF17D8"/>
    <w:rsid w:val="00DF2CB5"/>
    <w:rsid w:val="00DF7A52"/>
    <w:rsid w:val="00E13AF3"/>
    <w:rsid w:val="00E14534"/>
    <w:rsid w:val="00E201CD"/>
    <w:rsid w:val="00E2220B"/>
    <w:rsid w:val="00E35291"/>
    <w:rsid w:val="00E433EF"/>
    <w:rsid w:val="00E57737"/>
    <w:rsid w:val="00E64EAE"/>
    <w:rsid w:val="00E7306A"/>
    <w:rsid w:val="00E83176"/>
    <w:rsid w:val="00E838DF"/>
    <w:rsid w:val="00E902C1"/>
    <w:rsid w:val="00EA0868"/>
    <w:rsid w:val="00EA0CB4"/>
    <w:rsid w:val="00EB3FA7"/>
    <w:rsid w:val="00EB5C4F"/>
    <w:rsid w:val="00EC07D0"/>
    <w:rsid w:val="00EC0D71"/>
    <w:rsid w:val="00EC76FD"/>
    <w:rsid w:val="00EC794A"/>
    <w:rsid w:val="00ED290A"/>
    <w:rsid w:val="00EE1E80"/>
    <w:rsid w:val="00EE5E48"/>
    <w:rsid w:val="00EF06C7"/>
    <w:rsid w:val="00F01173"/>
    <w:rsid w:val="00F03C24"/>
    <w:rsid w:val="00F2234D"/>
    <w:rsid w:val="00F23D94"/>
    <w:rsid w:val="00F246A6"/>
    <w:rsid w:val="00F25198"/>
    <w:rsid w:val="00F32941"/>
    <w:rsid w:val="00F33318"/>
    <w:rsid w:val="00F33F12"/>
    <w:rsid w:val="00F604E5"/>
    <w:rsid w:val="00F611A7"/>
    <w:rsid w:val="00F73259"/>
    <w:rsid w:val="00F847D0"/>
    <w:rsid w:val="00F847D7"/>
    <w:rsid w:val="00F935E5"/>
    <w:rsid w:val="00F9411A"/>
    <w:rsid w:val="00F948C2"/>
    <w:rsid w:val="00FA31A1"/>
    <w:rsid w:val="00FA7CC3"/>
    <w:rsid w:val="00FB0B77"/>
    <w:rsid w:val="00FB1AB8"/>
    <w:rsid w:val="00FC1558"/>
    <w:rsid w:val="00FC4D99"/>
    <w:rsid w:val="00FD0834"/>
    <w:rsid w:val="00FE1B4F"/>
    <w:rsid w:val="00FE1BBD"/>
    <w:rsid w:val="00FE55D4"/>
    <w:rsid w:val="00FE6EE5"/>
    <w:rsid w:val="00FF2EC7"/>
    <w:rsid w:val="00FF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91C393"/>
  <w15:docId w15:val="{803C5B07-6145-45D8-8B77-2D1C1DBF4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1DB"/>
    <w:rPr>
      <w:rFonts w:ascii="Times New Roman" w:eastAsia="Times New Roman" w:hAnsi="Times New Roman"/>
      <w:color w:val="000000"/>
      <w:kern w:val="28"/>
      <w:sz w:val="20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3C61DB"/>
    <w:rPr>
      <w:rFonts w:cs="Times New Roman"/>
      <w:color w:val="0066FF"/>
      <w:u w:val="single"/>
    </w:rPr>
  </w:style>
  <w:style w:type="paragraph" w:styleId="Corpsdetexte">
    <w:name w:val="Body Text"/>
    <w:basedOn w:val="Normal"/>
    <w:link w:val="CorpsdetexteCar"/>
    <w:uiPriority w:val="99"/>
    <w:rsid w:val="003C61DB"/>
    <w:pPr>
      <w:spacing w:before="120"/>
      <w:ind w:right="187"/>
      <w:jc w:val="both"/>
    </w:pPr>
    <w:rPr>
      <w:rFonts w:ascii="Arial" w:hAnsi="Arial" w:cs="Arial"/>
      <w:sz w:val="22"/>
    </w:rPr>
  </w:style>
  <w:style w:type="character" w:customStyle="1" w:styleId="CorpsdetexteCar">
    <w:name w:val="Corps de texte Car"/>
    <w:basedOn w:val="Policepardfaut"/>
    <w:link w:val="Corpsdetexte"/>
    <w:uiPriority w:val="99"/>
    <w:locked/>
    <w:rsid w:val="003C61DB"/>
    <w:rPr>
      <w:rFonts w:ascii="Arial" w:hAnsi="Arial" w:cs="Arial"/>
      <w:color w:val="000000"/>
      <w:kern w:val="28"/>
      <w:sz w:val="20"/>
      <w:szCs w:val="20"/>
      <w:lang w:val="fr-FR" w:eastAsia="fr-FR"/>
    </w:rPr>
  </w:style>
  <w:style w:type="table" w:styleId="Grilledutableau">
    <w:name w:val="Table Grid"/>
    <w:basedOn w:val="TableauNormal"/>
    <w:uiPriority w:val="99"/>
    <w:rsid w:val="0078098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rsid w:val="00640A63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Pr>
      <w:rFonts w:ascii="Times New Roman" w:hAnsi="Times New Roman" w:cs="Times New Roman"/>
      <w:color w:val="000000"/>
      <w:kern w:val="28"/>
      <w:sz w:val="20"/>
      <w:szCs w:val="20"/>
      <w:lang w:val="fr-FR" w:eastAsia="fr-FR"/>
    </w:rPr>
  </w:style>
  <w:style w:type="paragraph" w:styleId="Pieddepage">
    <w:name w:val="footer"/>
    <w:basedOn w:val="Normal"/>
    <w:link w:val="PieddepageCar"/>
    <w:uiPriority w:val="99"/>
    <w:rsid w:val="00640A6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Pr>
      <w:rFonts w:ascii="Times New Roman" w:hAnsi="Times New Roman" w:cs="Times New Roman"/>
      <w:color w:val="000000"/>
      <w:kern w:val="28"/>
      <w:sz w:val="20"/>
      <w:szCs w:val="20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A697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697C"/>
    <w:rPr>
      <w:rFonts w:ascii="Tahoma" w:eastAsia="Times New Roman" w:hAnsi="Tahoma" w:cs="Tahoma"/>
      <w:color w:val="000000"/>
      <w:kern w:val="28"/>
      <w:sz w:val="16"/>
      <w:szCs w:val="16"/>
      <w:lang w:val="fr-FR" w:eastAsia="fr-FR"/>
    </w:rPr>
  </w:style>
  <w:style w:type="character" w:customStyle="1" w:styleId="apple-converted-space">
    <w:name w:val="apple-converted-space"/>
    <w:basedOn w:val="Policepardfaut"/>
    <w:rsid w:val="002023DF"/>
  </w:style>
  <w:style w:type="character" w:styleId="Lienhypertextesuivivisit">
    <w:name w:val="FollowedHyperlink"/>
    <w:basedOn w:val="Policepardfaut"/>
    <w:uiPriority w:val="99"/>
    <w:semiHidden/>
    <w:unhideWhenUsed/>
    <w:rsid w:val="0076448D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DD62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6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at.qc.ca/section-special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5" Type="http://schemas.openxmlformats.org/officeDocument/2006/relationships/footnotes" Target="footnotes.xml"/><Relationship Id="rId10" Type="http://schemas.openxmlformats.org/officeDocument/2006/relationships/hyperlink" Target="mailto:com@ccat.qc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m@ccat.qc.ca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patrimoine</dc:creator>
  <cp:lastModifiedBy>Nancy Ross</cp:lastModifiedBy>
  <cp:revision>11</cp:revision>
  <cp:lastPrinted>2019-03-04T19:13:00Z</cp:lastPrinted>
  <dcterms:created xsi:type="dcterms:W3CDTF">2019-03-08T15:23:00Z</dcterms:created>
  <dcterms:modified xsi:type="dcterms:W3CDTF">2019-03-08T19:50:00Z</dcterms:modified>
</cp:coreProperties>
</file>