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01" w:rsidRDefault="005E723C" w:rsidP="00CD6B60">
      <w:pPr>
        <w:jc w:val="right"/>
      </w:pPr>
      <w:r>
        <w:rPr>
          <w:noProof/>
        </w:rPr>
        <w:drawing>
          <wp:inline distT="0" distB="0" distL="0" distR="0">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5">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9D3301" w:rsidRPr="00550878" w:rsidRDefault="009D3301" w:rsidP="00550878">
      <w:pPr>
        <w:jc w:val="center"/>
        <w:rPr>
          <w:b/>
        </w:rPr>
      </w:pPr>
      <w:r w:rsidRPr="009D3301">
        <w:rPr>
          <w:b/>
        </w:rPr>
        <w:t>Communiqué pour diffusion immédiate</w:t>
      </w:r>
    </w:p>
    <w:p w:rsidR="009D3301" w:rsidRDefault="009D3301" w:rsidP="009D3301">
      <w:pPr>
        <w:jc w:val="both"/>
      </w:pPr>
      <w:r>
        <w:t xml:space="preserve">Val-d’Or – Le </w:t>
      </w:r>
      <w:r w:rsidR="00E77E38">
        <w:t>11 mars 2019</w:t>
      </w:r>
      <w:r>
        <w:t xml:space="preserve"> – Le Centre de musique et de danse de Val-d’Or est heureux de </w:t>
      </w:r>
      <w:r w:rsidR="005E723C">
        <w:t xml:space="preserve">convier les amateurs de musique au concert de </w:t>
      </w:r>
      <w:r w:rsidR="00E77E38">
        <w:t>guitare et percussions/batterie</w:t>
      </w:r>
      <w:r w:rsidR="005E723C">
        <w:t xml:space="preserve"> des élèves de </w:t>
      </w:r>
      <w:r w:rsidR="00144910">
        <w:t>M</w:t>
      </w:r>
      <w:r w:rsidR="00E77E38">
        <w:t>essieurs Vincent Crépeault et Philippe Rondeau-Gauthier</w:t>
      </w:r>
      <w:r w:rsidR="005E723C">
        <w:t xml:space="preserve">, le dimanche </w:t>
      </w:r>
      <w:r w:rsidR="00E77E38">
        <w:t>31 mars</w:t>
      </w:r>
      <w:r w:rsidR="005E723C">
        <w:t xml:space="preserve">, de </w:t>
      </w:r>
      <w:r w:rsidR="00E77E38">
        <w:t>13h à 14h30</w:t>
      </w:r>
      <w:r w:rsidR="005E723C">
        <w:t>.</w:t>
      </w:r>
    </w:p>
    <w:p w:rsidR="00E03A41" w:rsidRDefault="00E03A41" w:rsidP="005D651C">
      <w:pPr>
        <w:jc w:val="center"/>
      </w:pPr>
    </w:p>
    <w:p w:rsidR="005E723C" w:rsidRDefault="00DE0398" w:rsidP="009D3301">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1641475" cy="2537460"/>
            <wp:effectExtent l="0" t="0" r="0" b="0"/>
            <wp:wrapThrough wrapText="bothSides">
              <wp:wrapPolygon edited="0">
                <wp:start x="0" y="0"/>
                <wp:lineTo x="0" y="21405"/>
                <wp:lineTo x="21308" y="21405"/>
                <wp:lineTo x="21308" y="0"/>
                <wp:lineTo x="0" y="0"/>
              </wp:wrapPolygon>
            </wp:wrapThrough>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ert guitare et batterie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1475" cy="2537460"/>
                    </a:xfrm>
                    <a:prstGeom prst="rect">
                      <a:avLst/>
                    </a:prstGeom>
                  </pic:spPr>
                </pic:pic>
              </a:graphicData>
            </a:graphic>
            <wp14:sizeRelH relativeFrom="page">
              <wp14:pctWidth>0</wp14:pctWidth>
            </wp14:sizeRelH>
            <wp14:sizeRelV relativeFrom="page">
              <wp14:pctHeight>0</wp14:pctHeight>
            </wp14:sizeRelV>
          </wp:anchor>
        </w:drawing>
      </w:r>
      <w:r w:rsidR="005E723C">
        <w:t>L</w:t>
      </w:r>
      <w:r w:rsidR="00E03A41">
        <w:t>es</w:t>
      </w:r>
      <w:r w:rsidR="005E723C">
        <w:t xml:space="preserve"> </w:t>
      </w:r>
      <w:proofErr w:type="spellStart"/>
      <w:r w:rsidR="005E723C">
        <w:t>professeur</w:t>
      </w:r>
      <w:r w:rsidR="00E03A41">
        <w:t>-</w:t>
      </w:r>
      <w:r w:rsidR="005E723C">
        <w:t>e</w:t>
      </w:r>
      <w:r w:rsidR="00E03A41">
        <w:t>s</w:t>
      </w:r>
      <w:proofErr w:type="spellEnd"/>
      <w:r w:rsidR="005E723C">
        <w:t xml:space="preserve"> de </w:t>
      </w:r>
      <w:r w:rsidR="00144910">
        <w:t>guitare, percussions et batterie</w:t>
      </w:r>
      <w:r w:rsidR="005E723C">
        <w:t xml:space="preserve"> du Centre de musique et de danse de Val-d’Or, </w:t>
      </w:r>
      <w:r w:rsidR="00144910">
        <w:t>Messieurs Vincent Crépeault et Philippe Rondeau-Gauthier</w:t>
      </w:r>
      <w:r w:rsidR="005E723C">
        <w:t xml:space="preserve"> convie</w:t>
      </w:r>
      <w:r w:rsidR="00E03A41">
        <w:t>nt</w:t>
      </w:r>
      <w:r w:rsidR="005E723C">
        <w:t xml:space="preserve"> les amateurs de musique au concert de </w:t>
      </w:r>
      <w:r w:rsidR="00E03A41">
        <w:t>leurs</w:t>
      </w:r>
      <w:r w:rsidR="005E723C">
        <w:t xml:space="preserve"> élèves, le dimanche </w:t>
      </w:r>
      <w:r w:rsidR="00144910">
        <w:t>31 mars de 13h à 14h30</w:t>
      </w:r>
      <w:r w:rsidR="005E723C">
        <w:t xml:space="preserve"> à la salle multi du </w:t>
      </w:r>
      <w:r w:rsidR="00A1099F">
        <w:t>C</w:t>
      </w:r>
      <w:r w:rsidR="005E723C">
        <w:t xml:space="preserve">onservatoire. </w:t>
      </w:r>
    </w:p>
    <w:p w:rsidR="005E723C" w:rsidRDefault="005E723C" w:rsidP="00E03A41">
      <w:pPr>
        <w:ind w:left="1701"/>
        <w:jc w:val="center"/>
      </w:pPr>
      <w:r>
        <w:t>Contribution volontaire au profit du fonds des bourses aux élèves et au renouvellement des instruments.</w:t>
      </w:r>
    </w:p>
    <w:p w:rsidR="009D3301" w:rsidRDefault="009D3301" w:rsidP="009D3301">
      <w:pPr>
        <w:jc w:val="center"/>
      </w:pPr>
      <w:r>
        <w:t>Venez découvrir ce lieu de plaisir et d’excellence!</w:t>
      </w:r>
    </w:p>
    <w:p w:rsidR="00E03A41" w:rsidRDefault="009D3301" w:rsidP="005D651C">
      <w:pPr>
        <w:jc w:val="center"/>
      </w:pPr>
      <w:r>
        <w:t>Bienvenue à toutes et à tous, petits et grands!</w:t>
      </w:r>
    </w:p>
    <w:p w:rsidR="00DE0398" w:rsidRDefault="00DE0398" w:rsidP="005D651C">
      <w:pPr>
        <w:jc w:val="center"/>
      </w:pPr>
    </w:p>
    <w:p w:rsidR="00DE0398" w:rsidRDefault="00DE0398" w:rsidP="005D651C">
      <w:pPr>
        <w:jc w:val="center"/>
      </w:pPr>
    </w:p>
    <w:p w:rsidR="00DE0398" w:rsidRDefault="00DE0398" w:rsidP="005D651C">
      <w:pPr>
        <w:jc w:val="center"/>
      </w:pPr>
    </w:p>
    <w:p w:rsidR="00144910" w:rsidRPr="00DE0398" w:rsidRDefault="00DE0398" w:rsidP="00DE0398">
      <w:pPr>
        <w:jc w:val="both"/>
        <w:rPr>
          <w:sz w:val="16"/>
          <w:szCs w:val="16"/>
        </w:rPr>
      </w:pPr>
      <w:r w:rsidRPr="00DE0398">
        <w:rPr>
          <w:noProof/>
          <w:sz w:val="16"/>
          <w:szCs w:val="16"/>
        </w:rPr>
        <w:drawing>
          <wp:anchor distT="0" distB="0" distL="114300" distR="114300" simplePos="0" relativeHeight="251659264" behindDoc="0" locked="0" layoutInCell="1" allowOverlap="1" wp14:anchorId="30EAEBBD">
            <wp:simplePos x="0" y="0"/>
            <wp:positionH relativeFrom="margin">
              <wp:align>left</wp:align>
            </wp:positionH>
            <wp:positionV relativeFrom="page">
              <wp:posOffset>6267450</wp:posOffset>
            </wp:positionV>
            <wp:extent cx="1295400" cy="1295400"/>
            <wp:effectExtent l="0" t="0" r="0" b="0"/>
            <wp:wrapThrough wrapText="bothSides">
              <wp:wrapPolygon edited="0">
                <wp:start x="0" y="0"/>
                <wp:lineTo x="0" y="21282"/>
                <wp:lineTo x="21282" y="21282"/>
                <wp:lineTo x="21282" y="0"/>
                <wp:lineTo x="0" y="0"/>
              </wp:wrapPolygon>
            </wp:wrapThrough>
            <wp:docPr id="8" name="Imag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398">
        <w:rPr>
          <w:sz w:val="16"/>
          <w:szCs w:val="16"/>
        </w:rPr>
        <w:t>Gradué du conservatoire de Val-d'Or en guitare classique au collégial et de l'Université de Sherbrooke en guitare électrique jazz, la musique a toujours été un point pivot dans ma vie. En tant qu'auteur, compositeur et interprète, l'amour de la musique fait partie de mon quotidien autant au travail que dans mon temps libre</w:t>
      </w:r>
      <w:r>
        <w:rPr>
          <w:sz w:val="16"/>
          <w:szCs w:val="16"/>
        </w:rPr>
        <w:t>.</w:t>
      </w:r>
      <w:r w:rsidRPr="00DE0398">
        <w:rPr>
          <w:sz w:val="16"/>
          <w:szCs w:val="16"/>
        </w:rPr>
        <w:t xml:space="preserve"> L'enseignement de la guitare au Centre de Musique et de Danse me donne la chance de véhiculer mon engouement musical autant aux jeunes qu'aux adultes qui veulent, soit commencer l'apprentissage de la guitare, soit peaufiner leurs connaissances.</w:t>
      </w:r>
    </w:p>
    <w:p w:rsidR="00144910" w:rsidRDefault="00F82894" w:rsidP="00F34F8E">
      <w:pPr>
        <w:spacing w:after="0"/>
        <w:jc w:val="both"/>
        <w:rPr>
          <w:i/>
          <w:sz w:val="18"/>
          <w:szCs w:val="18"/>
        </w:rPr>
      </w:pPr>
      <w:r w:rsidRPr="00F82894">
        <w:rPr>
          <w:i/>
          <w:noProof/>
          <w:sz w:val="18"/>
          <w:szCs w:val="18"/>
        </w:rPr>
        <w:drawing>
          <wp:anchor distT="0" distB="0" distL="114300" distR="114300" simplePos="0" relativeHeight="251665408" behindDoc="0" locked="0" layoutInCell="1" allowOverlap="1">
            <wp:simplePos x="0" y="0"/>
            <wp:positionH relativeFrom="margin">
              <wp:align>right</wp:align>
            </wp:positionH>
            <wp:positionV relativeFrom="paragraph">
              <wp:posOffset>7620</wp:posOffset>
            </wp:positionV>
            <wp:extent cx="1047600" cy="1569600"/>
            <wp:effectExtent l="0" t="0" r="635" b="0"/>
            <wp:wrapThrough wrapText="bothSides">
              <wp:wrapPolygon edited="0">
                <wp:start x="0" y="0"/>
                <wp:lineTo x="0" y="21242"/>
                <wp:lineTo x="21220" y="21242"/>
                <wp:lineTo x="21220" y="0"/>
                <wp:lineTo x="0" y="0"/>
              </wp:wrapPolygon>
            </wp:wrapThrough>
            <wp:docPr id="4" name="Image 4" descr="C:\Users\Admin\AppData\Local\Microsoft\Windows\Temporary Internet Files\Content.Outlook\2HHKGTCH\Vincent Crépeaul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2HHKGTCH\Vincent Crépeaul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600" cy="156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910" w:rsidRDefault="00144910" w:rsidP="00F34F8E">
      <w:pPr>
        <w:spacing w:after="0"/>
        <w:jc w:val="both"/>
        <w:rPr>
          <w:i/>
          <w:sz w:val="18"/>
          <w:szCs w:val="18"/>
        </w:rPr>
      </w:pPr>
    </w:p>
    <w:p w:rsidR="00DE0398" w:rsidRDefault="00DE0398" w:rsidP="00F34F8E">
      <w:pPr>
        <w:spacing w:after="0"/>
        <w:jc w:val="both"/>
        <w:rPr>
          <w:sz w:val="16"/>
          <w:szCs w:val="16"/>
        </w:rPr>
      </w:pPr>
      <w:r>
        <w:rPr>
          <w:noProof/>
        </w:rPr>
        <mc:AlternateContent>
          <mc:Choice Requires="wps">
            <w:drawing>
              <wp:anchor distT="0" distB="0" distL="114300" distR="114300" simplePos="0" relativeHeight="251662336" behindDoc="0" locked="0" layoutInCell="1" allowOverlap="1" wp14:anchorId="27792458" wp14:editId="6D74132A">
                <wp:simplePos x="0" y="0"/>
                <wp:positionH relativeFrom="margin">
                  <wp:align>left</wp:align>
                </wp:positionH>
                <wp:positionV relativeFrom="paragraph">
                  <wp:posOffset>10160</wp:posOffset>
                </wp:positionV>
                <wp:extent cx="1295400" cy="171450"/>
                <wp:effectExtent l="0" t="0" r="0" b="0"/>
                <wp:wrapThrough wrapText="bothSides">
                  <wp:wrapPolygon edited="0">
                    <wp:start x="0" y="0"/>
                    <wp:lineTo x="0" y="19200"/>
                    <wp:lineTo x="21282" y="19200"/>
                    <wp:lineTo x="21282"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1295400" cy="171450"/>
                        </a:xfrm>
                        <a:prstGeom prst="rect">
                          <a:avLst/>
                        </a:prstGeom>
                        <a:solidFill>
                          <a:prstClr val="white"/>
                        </a:solidFill>
                        <a:ln>
                          <a:noFill/>
                        </a:ln>
                      </wps:spPr>
                      <wps:txbx>
                        <w:txbxContent>
                          <w:p w:rsidR="00DE0398" w:rsidRPr="00AD39AB" w:rsidRDefault="00DE0398" w:rsidP="00DE0398">
                            <w:pPr>
                              <w:pStyle w:val="Lgende"/>
                              <w:rPr>
                                <w:sz w:val="16"/>
                                <w:szCs w:val="16"/>
                              </w:rPr>
                            </w:pPr>
                            <w:r>
                              <w:t xml:space="preserve">Ph. Rondeau-Gauthier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92458" id="_x0000_t202" coordsize="21600,21600" o:spt="202" path="m,l,21600r21600,l21600,xe">
                <v:stroke joinstyle="miter"/>
                <v:path gradientshapeok="t" o:connecttype="rect"/>
              </v:shapetype>
              <v:shape id="Zone de texte 1" o:spid="_x0000_s1026" type="#_x0000_t202" style="position:absolute;left:0;text-align:left;margin-left:0;margin-top:.8pt;width:102pt;height:13.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" stroked="f">
                <v:textbox inset="0,0,0,0">
                  <w:txbxContent>
                    <w:p w:rsidR="00DE0398" w:rsidRPr="00AD39AB" w:rsidRDefault="00DE0398" w:rsidP="00DE0398">
                      <w:pPr>
                        <w:pStyle w:val="Lgende"/>
                        <w:rPr>
                          <w:sz w:val="16"/>
                          <w:szCs w:val="16"/>
                        </w:rPr>
                      </w:pPr>
                      <w:r>
                        <w:t xml:space="preserve">Ph. Rondeau-Gauthier </w:t>
                      </w:r>
                    </w:p>
                  </w:txbxContent>
                </v:textbox>
                <w10:wrap type="through" anchorx="margin"/>
              </v:shape>
            </w:pict>
          </mc:Fallback>
        </mc:AlternateContent>
      </w:r>
    </w:p>
    <w:p w:rsidR="00DE0398" w:rsidRDefault="00DE0398" w:rsidP="00F34F8E">
      <w:pPr>
        <w:spacing w:after="0"/>
        <w:jc w:val="both"/>
        <w:rPr>
          <w:sz w:val="16"/>
          <w:szCs w:val="16"/>
        </w:rPr>
      </w:pPr>
    </w:p>
    <w:p w:rsidR="00144910" w:rsidRDefault="00F82894" w:rsidP="00F34F8E">
      <w:pPr>
        <w:spacing w:after="0"/>
        <w:jc w:val="both"/>
        <w:rPr>
          <w:i/>
          <w:sz w:val="18"/>
          <w:szCs w:val="18"/>
        </w:rPr>
      </w:pPr>
      <w:r>
        <w:rPr>
          <w:noProof/>
        </w:rPr>
        <mc:AlternateContent>
          <mc:Choice Requires="wps">
            <w:drawing>
              <wp:anchor distT="0" distB="0" distL="114300" distR="114300" simplePos="0" relativeHeight="251664384" behindDoc="0" locked="0" layoutInCell="1" allowOverlap="1" wp14:anchorId="6C4D9D84" wp14:editId="78A0CC0F">
                <wp:simplePos x="0" y="0"/>
                <wp:positionH relativeFrom="margin">
                  <wp:posOffset>4533900</wp:posOffset>
                </wp:positionH>
                <wp:positionV relativeFrom="paragraph">
                  <wp:posOffset>901700</wp:posOffset>
                </wp:positionV>
                <wp:extent cx="1171575" cy="142875"/>
                <wp:effectExtent l="0" t="0" r="9525" b="9525"/>
                <wp:wrapThrough wrapText="bothSides">
                  <wp:wrapPolygon edited="0">
                    <wp:start x="0" y="0"/>
                    <wp:lineTo x="0" y="20160"/>
                    <wp:lineTo x="21424" y="20160"/>
                    <wp:lineTo x="21424" y="0"/>
                    <wp:lineTo x="0" y="0"/>
                  </wp:wrapPolygon>
                </wp:wrapThrough>
                <wp:docPr id="10" name="Zone de texte 10"/>
                <wp:cNvGraphicFramePr/>
                <a:graphic xmlns:a="http://schemas.openxmlformats.org/drawingml/2006/main">
                  <a:graphicData uri="http://schemas.microsoft.com/office/word/2010/wordprocessingShape">
                    <wps:wsp>
                      <wps:cNvSpPr txBox="1"/>
                      <wps:spPr>
                        <a:xfrm>
                          <a:off x="0" y="0"/>
                          <a:ext cx="1171575" cy="142875"/>
                        </a:xfrm>
                        <a:prstGeom prst="rect">
                          <a:avLst/>
                        </a:prstGeom>
                        <a:solidFill>
                          <a:prstClr val="white"/>
                        </a:solidFill>
                        <a:ln>
                          <a:noFill/>
                        </a:ln>
                      </wps:spPr>
                      <wps:txbx>
                        <w:txbxContent>
                          <w:p w:rsidR="00DE0398" w:rsidRPr="00534760" w:rsidRDefault="00DE0398" w:rsidP="00DE0398">
                            <w:pPr>
                              <w:pStyle w:val="Lgende"/>
                              <w:rPr>
                                <w:sz w:val="16"/>
                                <w:szCs w:val="16"/>
                              </w:rPr>
                            </w:pPr>
                            <w:r>
                              <w:t xml:space="preserve">V. Crépeault </w:t>
                            </w:r>
                            <w:r w:rsidR="00F82894">
                              <w:t>©G. Lagrois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D9D84" id="Zone de texte 10" o:spid="_x0000_s1027" type="#_x0000_t202" style="position:absolute;left:0;text-align:left;margin-left:357pt;margin-top:71pt;width:92.25pt;height:11.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" stroked="f">
                <v:textbox inset="0,0,0,0">
                  <w:txbxContent>
                    <w:p w:rsidR="00DE0398" w:rsidRPr="00534760" w:rsidRDefault="00DE0398" w:rsidP="00DE0398">
                      <w:pPr>
                        <w:pStyle w:val="Lgende"/>
                        <w:rPr>
                          <w:sz w:val="16"/>
                          <w:szCs w:val="16"/>
                        </w:rPr>
                      </w:pPr>
                      <w:r>
                        <w:t xml:space="preserve">V. Crépeault </w:t>
                      </w:r>
                      <w:r w:rsidR="00F82894">
                        <w:t>©G. Lagrois</w:t>
                      </w:r>
                    </w:p>
                  </w:txbxContent>
                </v:textbox>
                <w10:wrap type="through" anchorx="margin"/>
              </v:shape>
            </w:pict>
          </mc:Fallback>
        </mc:AlternateContent>
      </w:r>
      <w:r w:rsidR="00D94BB0">
        <w:rPr>
          <w:rFonts w:ascii="Arial" w:hAnsi="Arial" w:cs="Arial"/>
          <w:sz w:val="15"/>
          <w:szCs w:val="15"/>
        </w:rPr>
        <w:t xml:space="preserve">Vincent Crépeault a plusieurs cordes à sa guitare : en plus d’être chanteur, percussionniste et contrebassiste au sein du groupe Les Fous de </w:t>
      </w:r>
      <w:proofErr w:type="spellStart"/>
      <w:r w:rsidR="00D94BB0">
        <w:rPr>
          <w:rFonts w:ascii="Arial" w:hAnsi="Arial" w:cs="Arial"/>
          <w:sz w:val="15"/>
          <w:szCs w:val="15"/>
        </w:rPr>
        <w:t>Vassan</w:t>
      </w:r>
      <w:proofErr w:type="spellEnd"/>
      <w:r w:rsidR="00D94BB0">
        <w:rPr>
          <w:rFonts w:ascii="Arial" w:hAnsi="Arial" w:cs="Arial"/>
          <w:sz w:val="15"/>
          <w:szCs w:val="15"/>
        </w:rPr>
        <w:t xml:space="preserve">, il enseigne la musique dans différents contextes depuis l’âge de 19 ans.  Il est diplômé en guitare et en chant au niveau collégial du Conservatoire de musique de Val-d’Or.  À la même institution, il détient aussi un diplôme supérieur en écriture musicale.  Il a aussi étudié l’art de la basse électrique au cégep de St-Laurent.  Éternel étudiant, il termine présentement un diplôme en percussions classiques.  On a pu le voir à la télévision lors des émissions </w:t>
      </w:r>
      <w:bookmarkStart w:id="0" w:name="_GoBack"/>
      <w:bookmarkEnd w:id="0"/>
      <w:r w:rsidR="00D94BB0">
        <w:rPr>
          <w:rFonts w:ascii="Arial" w:hAnsi="Arial" w:cs="Arial"/>
          <w:i/>
          <w:iCs/>
          <w:sz w:val="15"/>
          <w:szCs w:val="15"/>
        </w:rPr>
        <w:t>Un air de famille</w:t>
      </w:r>
      <w:r w:rsidR="00D94BB0">
        <w:rPr>
          <w:rFonts w:ascii="Arial" w:hAnsi="Arial" w:cs="Arial"/>
          <w:sz w:val="15"/>
          <w:szCs w:val="15"/>
        </w:rPr>
        <w:t xml:space="preserve"> sur les ondes de Radio-Canada, ainsi que </w:t>
      </w:r>
      <w:r w:rsidR="00D94BB0">
        <w:rPr>
          <w:rFonts w:ascii="Arial" w:hAnsi="Arial" w:cs="Arial"/>
          <w:i/>
          <w:iCs/>
          <w:sz w:val="15"/>
          <w:szCs w:val="15"/>
        </w:rPr>
        <w:t>Juste pour rire de l’Abitibi</w:t>
      </w:r>
      <w:r w:rsidR="00D94BB0">
        <w:rPr>
          <w:rFonts w:ascii="Arial" w:hAnsi="Arial" w:cs="Arial"/>
          <w:sz w:val="15"/>
          <w:szCs w:val="15"/>
        </w:rPr>
        <w:t>, sur les ondes de TVA.  Il se produit régulièrement sur scène, autant lors de récitals classiques que lors de festivals de musique traditionnelle et folklorique!</w:t>
      </w:r>
      <w:r w:rsidR="00D94BB0">
        <w:rPr>
          <w:rFonts w:ascii="Arial" w:hAnsi="Arial" w:cs="Arial"/>
          <w:i/>
          <w:iCs/>
          <w:sz w:val="15"/>
          <w:szCs w:val="15"/>
        </w:rPr>
        <w:t> </w:t>
      </w:r>
    </w:p>
    <w:p w:rsidR="00DE0398" w:rsidRDefault="00DE0398" w:rsidP="00F34F8E">
      <w:pPr>
        <w:spacing w:after="0"/>
        <w:jc w:val="both"/>
        <w:rPr>
          <w:i/>
          <w:sz w:val="18"/>
          <w:szCs w:val="18"/>
        </w:rPr>
      </w:pPr>
    </w:p>
    <w:p w:rsidR="009D3301" w:rsidRPr="00550878" w:rsidRDefault="009D3301" w:rsidP="00F34F8E">
      <w:pPr>
        <w:spacing w:after="0"/>
        <w:jc w:val="both"/>
        <w:rPr>
          <w:i/>
          <w:sz w:val="18"/>
          <w:szCs w:val="18"/>
        </w:rPr>
      </w:pPr>
      <w:r w:rsidRPr="00550878">
        <w:rPr>
          <w:i/>
          <w:sz w:val="18"/>
          <w:szCs w:val="18"/>
        </w:rPr>
        <w:t>À propos du Centre de musique et de danse de Val-d’Or</w:t>
      </w:r>
    </w:p>
    <w:p w:rsidR="00F34F8E" w:rsidRDefault="009D3301" w:rsidP="00F34F8E">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5D651C" w:rsidRPr="005E723C" w:rsidRDefault="005D651C" w:rsidP="00F34F8E">
      <w:pPr>
        <w:spacing w:after="0"/>
        <w:jc w:val="both"/>
        <w:rPr>
          <w:sz w:val="18"/>
          <w:szCs w:val="18"/>
        </w:rPr>
      </w:pPr>
    </w:p>
    <w:p w:rsidR="009D3301" w:rsidRPr="00980DD8" w:rsidRDefault="009D3301" w:rsidP="00F34F8E">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9" w:history="1">
        <w:r w:rsidRPr="00980DD8">
          <w:rPr>
            <w:rStyle w:val="Lienhypertexte"/>
            <w:rFonts w:ascii="Arial" w:hAnsi="Arial" w:cs="Arial"/>
            <w:bCs/>
            <w:sz w:val="16"/>
            <w:szCs w:val="16"/>
          </w:rPr>
          <w:t>Anne-Laure Bourdaleix-Manin</w:t>
        </w:r>
      </w:hyperlink>
      <w:r w:rsidR="00F34F8E">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9D3301"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550878" w:rsidRDefault="00531B34" w:rsidP="009D3301">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550878" w:rsidRPr="00980DD8" w:rsidRDefault="00F725BA" w:rsidP="009D3301">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2E72"/>
    <w:multiLevelType w:val="hybridMultilevel"/>
    <w:tmpl w:val="5A32B9FE"/>
    <w:lvl w:ilvl="0" w:tplc="9D66038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142BD7"/>
    <w:rsid w:val="00144910"/>
    <w:rsid w:val="0021351B"/>
    <w:rsid w:val="00374809"/>
    <w:rsid w:val="003D6511"/>
    <w:rsid w:val="00531B34"/>
    <w:rsid w:val="00550878"/>
    <w:rsid w:val="005D651C"/>
    <w:rsid w:val="005E723C"/>
    <w:rsid w:val="007A5957"/>
    <w:rsid w:val="009401C0"/>
    <w:rsid w:val="00940E18"/>
    <w:rsid w:val="00980DD8"/>
    <w:rsid w:val="009D3301"/>
    <w:rsid w:val="00A1099F"/>
    <w:rsid w:val="00B425A3"/>
    <w:rsid w:val="00CD6B60"/>
    <w:rsid w:val="00CE11E3"/>
    <w:rsid w:val="00CE3D43"/>
    <w:rsid w:val="00D6130A"/>
    <w:rsid w:val="00D94BB0"/>
    <w:rsid w:val="00DE0398"/>
    <w:rsid w:val="00E03A41"/>
    <w:rsid w:val="00E77E38"/>
    <w:rsid w:val="00ED1DA4"/>
    <w:rsid w:val="00F34F8E"/>
    <w:rsid w:val="00F725BA"/>
    <w:rsid w:val="00F82894"/>
    <w:rsid w:val="00FD0B73"/>
    <w:rsid w:val="00FD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6B26"/>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 w:type="paragraph" w:styleId="Paragraphedeliste">
    <w:name w:val="List Paragraph"/>
    <w:basedOn w:val="Normal"/>
    <w:uiPriority w:val="34"/>
    <w:qFormat/>
    <w:rsid w:val="00FD64AB"/>
    <w:pPr>
      <w:ind w:left="720"/>
      <w:contextualSpacing/>
    </w:pPr>
  </w:style>
  <w:style w:type="character" w:styleId="lev">
    <w:name w:val="Strong"/>
    <w:basedOn w:val="Policepardfaut"/>
    <w:uiPriority w:val="22"/>
    <w:qFormat/>
    <w:rsid w:val="00E03A41"/>
    <w:rPr>
      <w:b/>
      <w:bCs/>
    </w:rPr>
  </w:style>
  <w:style w:type="character" w:styleId="Accentuation">
    <w:name w:val="Emphasis"/>
    <w:basedOn w:val="Policepardfaut"/>
    <w:uiPriority w:val="20"/>
    <w:qFormat/>
    <w:rsid w:val="00E03A41"/>
    <w:rPr>
      <w:i/>
      <w:iCs/>
    </w:rPr>
  </w:style>
  <w:style w:type="paragraph" w:styleId="Lgende">
    <w:name w:val="caption"/>
    <w:basedOn w:val="Normal"/>
    <w:next w:val="Normal"/>
    <w:uiPriority w:val="35"/>
    <w:unhideWhenUsed/>
    <w:qFormat/>
    <w:rsid w:val="00DE039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musiquedansevaldor@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2019-02-18T20:11:00Z</dcterms:created>
  <dcterms:modified xsi:type="dcterms:W3CDTF">2019-02-19T17:26:00Z</dcterms:modified>
</cp:coreProperties>
</file>