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4D2" w:rsidRPr="006C35E2" w:rsidRDefault="006C35E2" w:rsidP="00F460AA">
      <w:pPr>
        <w:spacing w:after="360"/>
        <w:jc w:val="center"/>
        <w:rPr>
          <w:rFonts w:asciiTheme="majorHAnsi" w:hAnsiTheme="majorHAnsi"/>
          <w:b/>
          <w:caps/>
          <w:color w:val="CEDC00" w:themeColor="accent3"/>
          <w:sz w:val="36"/>
          <w:szCs w:val="36"/>
        </w:rPr>
      </w:pPr>
      <w:r w:rsidRPr="006C35E2">
        <w:rPr>
          <w:rFonts w:asciiTheme="majorHAnsi" w:hAnsiTheme="majorHAnsi"/>
          <w:b/>
          <w:caps/>
          <w:color w:val="CEDC00" w:themeColor="accent3"/>
          <w:sz w:val="36"/>
          <w:szCs w:val="36"/>
        </w:rPr>
        <w:t>DES BIBLIOTHÈQUES LIBRE-SERVICE DE 8 PIEDS</w:t>
      </w:r>
    </w:p>
    <w:p w:rsidR="006C35E2" w:rsidRPr="006C35E2" w:rsidRDefault="006C35E2" w:rsidP="006C35E2">
      <w:pPr>
        <w:pStyle w:val="NormalWeb"/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</w:pPr>
      <w:r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br/>
      </w:r>
      <w:bookmarkStart w:id="0" w:name="_GoBack"/>
      <w:bookmarkEnd w:id="0"/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 xml:space="preserve">Lors de la </w:t>
      </w:r>
      <w:r w:rsidRPr="006C35E2">
        <w:rPr>
          <w:rFonts w:asciiTheme="majorHAnsi" w:eastAsiaTheme="minorHAnsi" w:hAnsiTheme="majorHAnsi" w:cstheme="minorBidi"/>
          <w:b/>
          <w:i/>
          <w:color w:val="00C2DF" w:themeColor="accent5"/>
          <w:sz w:val="21"/>
          <w:szCs w:val="21"/>
          <w:lang w:eastAsia="en-US"/>
        </w:rPr>
        <w:t>Fête Éclectique Envahissante de l'Abitibi-Témiscamingue</w:t>
      </w:r>
      <w:r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, d</w:t>
      </w: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eux points de partage du mouvement "Libérez les livres" sont apparus dans la ville d'Amos. Ce projet est devenu possible grâce à l'entente de développement culturelle entre la Ville et le Ministère de la Culture et des Communication et d'une collaboration entre le Salon du livre, la FÉE-AT et le mouvement "Libérez les livres" qui est mené par Denise Vallée du Cégep d'Abitibi-Témiscamingue Campus d’Amos (Cégep AT).</w:t>
      </w:r>
    </w:p>
    <w:p w:rsidR="006C35E2" w:rsidRPr="006C35E2" w:rsidRDefault="006C35E2" w:rsidP="006C35E2">
      <w:pPr>
        <w:pStyle w:val="NormalWeb"/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</w:pP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Le mouvement mondial</w:t>
      </w:r>
      <w:r w:rsidRPr="006C35E2">
        <w:rPr>
          <w:rFonts w:asciiTheme="majorHAnsi" w:eastAsiaTheme="minorHAnsi" w:hAnsiTheme="majorHAnsi" w:cstheme="minorBidi"/>
          <w:b/>
          <w:i/>
          <w:color w:val="00C2DF" w:themeColor="accent5"/>
          <w:sz w:val="21"/>
          <w:szCs w:val="21"/>
          <w:lang w:eastAsia="en-US"/>
        </w:rPr>
        <w:t xml:space="preserve"> </w:t>
      </w:r>
      <w:r w:rsidRPr="006C35E2">
        <w:rPr>
          <w:rFonts w:asciiTheme="majorHAnsi" w:eastAsiaTheme="minorHAnsi" w:hAnsiTheme="majorHAnsi" w:cstheme="minorBidi"/>
          <w:b/>
          <w:i/>
          <w:color w:val="7B2682" w:themeColor="accent4"/>
          <w:sz w:val="21"/>
          <w:szCs w:val="21"/>
          <w:lang w:eastAsia="en-US"/>
        </w:rPr>
        <w:t>"Libérez les livres"</w:t>
      </w:r>
      <w:r w:rsidRPr="006C35E2">
        <w:rPr>
          <w:rFonts w:asciiTheme="majorHAnsi" w:eastAsiaTheme="minorHAnsi" w:hAnsiTheme="majorHAnsi" w:cstheme="minorBidi"/>
          <w:color w:val="7B2682" w:themeColor="accent4"/>
          <w:sz w:val="21"/>
          <w:szCs w:val="21"/>
          <w:lang w:eastAsia="en-US"/>
        </w:rPr>
        <w:t xml:space="preserve"> </w:t>
      </w: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 xml:space="preserve">vise à favoriser la rencontre inattendue d’un passant et d’un livre. Au Québec, afin d'adapter le projet à la réalité climatique d'ici, la rencontre se fait sous forme d'un point de partage. La MRC d'Abitibi en compte déjà quelques-uns : Cégep d'Amos, chez Coquine et Chocolatine, au </w:t>
      </w:r>
      <w:proofErr w:type="spellStart"/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Mirad'Art</w:t>
      </w:r>
      <w:proofErr w:type="spellEnd"/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 xml:space="preserve"> à Saint-Mathieu d'Harricana et quelques commerçants, dont la P'tite Bouteille, en auront bientôt.</w:t>
      </w:r>
    </w:p>
    <w:p w:rsidR="006C35E2" w:rsidRPr="006C35E2" w:rsidRDefault="006C35E2" w:rsidP="006C35E2">
      <w:pPr>
        <w:pStyle w:val="NormalWeb"/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</w:pP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 xml:space="preserve">Le principe est bien simple, des livres sont mis </w:t>
      </w:r>
      <w:r w:rsidRPr="006C35E2">
        <w:rPr>
          <w:rFonts w:asciiTheme="majorHAnsi" w:eastAsiaTheme="minorHAnsi" w:hAnsiTheme="majorHAnsi" w:cstheme="minorBidi"/>
          <w:b/>
          <w:i/>
          <w:color w:val="FFB81D" w:themeColor="accent6"/>
          <w:sz w:val="21"/>
          <w:szCs w:val="21"/>
          <w:lang w:eastAsia="en-US"/>
        </w:rPr>
        <w:t>gratuitement</w:t>
      </w:r>
      <w:r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 xml:space="preserve"> </w:t>
      </w: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à la disposition de citoyens. Ceux-ci peuvent en prendre et en laisser un autre. Un autocollant ou une indication manuscrite apparaît dans chacun des livres : "Livre libéré, veuillez l'adopter le temps d'une lecture, puis relâcher ou libérer un autre livre. "</w:t>
      </w:r>
    </w:p>
    <w:p w:rsidR="006C35E2" w:rsidRPr="006C35E2" w:rsidRDefault="006C35E2" w:rsidP="006C35E2">
      <w:pPr>
        <w:pStyle w:val="NormalWeb"/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</w:pP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 xml:space="preserve">Les deux nouveaux points prennent la forme de cabanes à oiseaux géantes. Elles sont situées devant le </w:t>
      </w:r>
      <w:proofErr w:type="spellStart"/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Rossy</w:t>
      </w:r>
      <w:proofErr w:type="spellEnd"/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 xml:space="preserve"> de Place </w:t>
      </w:r>
      <w:proofErr w:type="spellStart"/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Centre-Ville</w:t>
      </w:r>
      <w:proofErr w:type="spellEnd"/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 xml:space="preserve"> d'Amos et près de la Caisse Desjardins secteur Ouest. Celles-ci sont construites par le </w:t>
      </w:r>
      <w:r w:rsidRPr="006C35E2">
        <w:rPr>
          <w:rFonts w:asciiTheme="majorHAnsi" w:eastAsiaTheme="minorHAnsi" w:hAnsiTheme="majorHAnsi" w:cstheme="minorBidi"/>
          <w:b/>
          <w:i/>
          <w:color w:val="E92076" w:themeColor="accent2"/>
          <w:sz w:val="21"/>
          <w:szCs w:val="21"/>
          <w:lang w:eastAsia="en-US"/>
        </w:rPr>
        <w:t>Collectif des Fées en feu</w:t>
      </w: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, les livres sont fournis par le mouvement Libérez les livre du Cégep AT et le tout inauguré dans le cadre du Salon du livre de l'Abitibi-Témiscamingue. Il s'agit d'un projet collectif pour toute la population. Ces points de partage seront disponibles jusqu'au 1er septembre.</w:t>
      </w:r>
    </w:p>
    <w:p w:rsidR="006C35E2" w:rsidRPr="006C35E2" w:rsidRDefault="006C35E2" w:rsidP="006C35E2">
      <w:pPr>
        <w:pStyle w:val="NormalWeb"/>
        <w:jc w:val="center"/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</w:pP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-30-</w:t>
      </w:r>
    </w:p>
    <w:p w:rsidR="006C35E2" w:rsidRPr="006C35E2" w:rsidRDefault="006C35E2" w:rsidP="006C35E2">
      <w:pPr>
        <w:pStyle w:val="NormalWeb"/>
        <w:jc w:val="right"/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</w:pP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Informations et entrevue :</w:t>
      </w:r>
    </w:p>
    <w:p w:rsidR="006C35E2" w:rsidRPr="006C35E2" w:rsidRDefault="006C35E2" w:rsidP="006C35E2">
      <w:pPr>
        <w:pStyle w:val="NormalWeb"/>
        <w:jc w:val="right"/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</w:pP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 xml:space="preserve">Denise Vallée, </w:t>
      </w:r>
      <w:r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br/>
        <w:t>T</w:t>
      </w: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echnicienne en documentation du Cégep d'Ab</w:t>
      </w:r>
      <w:r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itibi-Témiscamingue, Campus Amos</w:t>
      </w:r>
      <w:r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br/>
      </w: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819 732-5218 #4236</w:t>
      </w:r>
    </w:p>
    <w:p w:rsidR="006C35E2" w:rsidRPr="006C35E2" w:rsidRDefault="006C35E2" w:rsidP="006C35E2">
      <w:pPr>
        <w:pStyle w:val="NormalWeb"/>
        <w:jc w:val="right"/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</w:pP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Mathieu Larochelle</w:t>
      </w:r>
      <w:r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br/>
        <w:t>P</w:t>
      </w: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résiden</w:t>
      </w:r>
      <w:r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t du Collectif des Fées en feu</w:t>
      </w:r>
      <w:r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br/>
      </w:r>
      <w:r w:rsidRPr="006C35E2">
        <w:rPr>
          <w:rFonts w:asciiTheme="majorHAnsi" w:eastAsiaTheme="minorHAnsi" w:hAnsiTheme="majorHAnsi" w:cstheme="minorBidi"/>
          <w:color w:val="262626" w:themeColor="text1" w:themeTint="D9"/>
          <w:sz w:val="21"/>
          <w:szCs w:val="21"/>
          <w:lang w:eastAsia="en-US"/>
        </w:rPr>
        <w:t>819 444-7015</w:t>
      </w:r>
    </w:p>
    <w:sectPr w:rsidR="006C35E2" w:rsidRPr="006C35E2" w:rsidSect="006C3D82">
      <w:headerReference w:type="default" r:id="rId7"/>
      <w:footerReference w:type="default" r:id="rId8"/>
      <w:type w:val="continuous"/>
      <w:pgSz w:w="12242" w:h="15842" w:code="127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5FE" w:rsidRDefault="00ED25FE" w:rsidP="00496142">
      <w:pPr>
        <w:spacing w:after="0"/>
      </w:pPr>
      <w:r>
        <w:separator/>
      </w:r>
    </w:p>
  </w:endnote>
  <w:endnote w:type="continuationSeparator" w:id="0">
    <w:p w:rsidR="00ED25FE" w:rsidRDefault="00ED25FE" w:rsidP="0049614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C3" w:rsidRDefault="000472C3" w:rsidP="00C6516E">
    <w:pPr>
      <w:pStyle w:val="Pieddepage"/>
      <w:tabs>
        <w:tab w:val="clear" w:pos="4320"/>
        <w:tab w:val="clear" w:pos="8640"/>
        <w:tab w:val="left" w:pos="2160"/>
      </w:tabs>
      <w:rPr>
        <w:rFonts w:asciiTheme="majorHAnsi" w:hAnsiTheme="majorHAnsi"/>
        <w:b/>
        <w:sz w:val="20"/>
      </w:rPr>
    </w:pPr>
    <w:r w:rsidRPr="003A4E8C">
      <w:rPr>
        <w:b/>
        <w:noProof/>
        <w:sz w:val="24"/>
        <w:lang w:eastAsia="fr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5130800</wp:posOffset>
          </wp:positionH>
          <wp:positionV relativeFrom="paragraph">
            <wp:posOffset>-81418</wp:posOffset>
          </wp:positionV>
          <wp:extent cx="1344930" cy="605790"/>
          <wp:effectExtent l="0" t="0" r="7620" b="381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ollectif-fées-en-feu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930" cy="60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472C3" w:rsidRPr="003A4E8C" w:rsidRDefault="000472C3" w:rsidP="00C6516E">
    <w:pPr>
      <w:pStyle w:val="Pieddepage"/>
      <w:tabs>
        <w:tab w:val="clear" w:pos="4320"/>
        <w:tab w:val="clear" w:pos="8640"/>
        <w:tab w:val="left" w:pos="2160"/>
      </w:tabs>
      <w:rPr>
        <w:rFonts w:asciiTheme="majorHAnsi" w:hAnsiTheme="majorHAnsi"/>
        <w:b/>
        <w:sz w:val="20"/>
      </w:rPr>
    </w:pPr>
    <w:r w:rsidRPr="003A4E8C">
      <w:rPr>
        <w:rFonts w:asciiTheme="majorHAnsi" w:hAnsiTheme="majorHAnsi"/>
        <w:b/>
        <w:sz w:val="20"/>
      </w:rPr>
      <w:t>FÊTE ÉCLECTIQUE ENVAHISSANTE DE L’ABITIBI-TÉMISCAMINGUE</w:t>
    </w:r>
  </w:p>
  <w:p w:rsidR="000472C3" w:rsidRPr="00962B53" w:rsidRDefault="000472C3" w:rsidP="00C6516E">
    <w:pPr>
      <w:pStyle w:val="Pieddepage"/>
      <w:tabs>
        <w:tab w:val="clear" w:pos="4320"/>
        <w:tab w:val="clear" w:pos="8640"/>
        <w:tab w:val="left" w:pos="2160"/>
      </w:tabs>
      <w:rPr>
        <w:rFonts w:asciiTheme="majorHAnsi" w:hAnsiTheme="majorHAnsi"/>
        <w:color w:val="00C2DF" w:themeColor="accent5"/>
        <w:sz w:val="18"/>
        <w:u w:val="single"/>
        <w:lang w:val="en-US"/>
      </w:rPr>
    </w:pPr>
    <w:r w:rsidRPr="00962B53">
      <w:rPr>
        <w:rFonts w:asciiTheme="majorHAnsi" w:hAnsiTheme="majorHAnsi"/>
        <w:sz w:val="18"/>
        <w:lang w:val="en-US"/>
      </w:rPr>
      <w:t xml:space="preserve">fee-at.com  |  </w:t>
    </w:r>
    <w:hyperlink r:id="rId2" w:history="1">
      <w:r w:rsidRPr="00962B53">
        <w:rPr>
          <w:rStyle w:val="Lienhypertexte"/>
          <w:rFonts w:asciiTheme="majorHAnsi" w:hAnsiTheme="majorHAnsi"/>
          <w:sz w:val="18"/>
          <w:lang w:val="en-US"/>
        </w:rPr>
        <w:t>fee-at@cableamos.com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5FE" w:rsidRDefault="00ED25FE" w:rsidP="00496142">
      <w:pPr>
        <w:spacing w:after="0"/>
      </w:pPr>
      <w:r>
        <w:separator/>
      </w:r>
    </w:p>
  </w:footnote>
  <w:footnote w:type="continuationSeparator" w:id="0">
    <w:p w:rsidR="00ED25FE" w:rsidRDefault="00ED25FE" w:rsidP="0049614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2C3" w:rsidRDefault="000472C3" w:rsidP="00496142">
    <w:pPr>
      <w:pStyle w:val="En-tte"/>
      <w:jc w:val="center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-705485</wp:posOffset>
          </wp:positionH>
          <wp:positionV relativeFrom="paragraph">
            <wp:posOffset>-449359</wp:posOffset>
          </wp:positionV>
          <wp:extent cx="7801338" cy="2574235"/>
          <wp:effectExtent l="19050" t="0" r="9162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ée-at2014_head.png"/>
                  <pic:cNvPicPr/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7801338" cy="2574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0472C3" w:rsidRDefault="000472C3">
    <w:pPr>
      <w:pStyle w:val="En-tte"/>
    </w:pPr>
  </w:p>
  <w:p w:rsidR="000472C3" w:rsidRPr="006C3D82" w:rsidRDefault="000472C3">
    <w:pPr>
      <w:pStyle w:val="En-tte"/>
      <w:rPr>
        <w:sz w:val="36"/>
      </w:rPr>
    </w:pPr>
  </w:p>
  <w:p w:rsidR="000472C3" w:rsidRDefault="000472C3" w:rsidP="006C3D82">
    <w:pPr>
      <w:pStyle w:val="En-tte"/>
      <w:jc w:val="right"/>
      <w:rPr>
        <w:rFonts w:asciiTheme="majorHAnsi" w:hAnsiTheme="majorHAnsi"/>
        <w:b/>
        <w:sz w:val="36"/>
      </w:rPr>
    </w:pPr>
  </w:p>
  <w:p w:rsidR="000472C3" w:rsidRDefault="000472C3" w:rsidP="006C3D82">
    <w:pPr>
      <w:pStyle w:val="En-tte"/>
      <w:jc w:val="right"/>
      <w:rPr>
        <w:rFonts w:asciiTheme="majorHAnsi" w:hAnsiTheme="majorHAnsi"/>
        <w:b/>
        <w:sz w:val="36"/>
      </w:rPr>
    </w:pPr>
  </w:p>
  <w:p w:rsidR="000472C3" w:rsidRPr="00A064D2" w:rsidRDefault="000472C3" w:rsidP="006C3D82">
    <w:pPr>
      <w:pStyle w:val="En-tte"/>
      <w:jc w:val="right"/>
      <w:rPr>
        <w:rFonts w:asciiTheme="majorHAnsi" w:hAnsiTheme="majorHAnsi"/>
        <w:b/>
        <w:sz w:val="36"/>
      </w:rPr>
    </w:pPr>
    <w:r w:rsidRPr="00A064D2">
      <w:rPr>
        <w:rFonts w:asciiTheme="majorHAnsi" w:hAnsiTheme="majorHAnsi"/>
        <w:b/>
        <w:sz w:val="36"/>
      </w:rPr>
      <w:t>COMMUNIQUÉ DE PRESSE</w:t>
    </w:r>
  </w:p>
  <w:p w:rsidR="000472C3" w:rsidRPr="006C3D82" w:rsidRDefault="00D25F32" w:rsidP="006C3D82">
    <w:pPr>
      <w:pStyle w:val="En-tte"/>
      <w:jc w:val="right"/>
      <w:rPr>
        <w:rFonts w:asciiTheme="majorHAnsi" w:hAnsiTheme="majorHAnsi"/>
        <w:sz w:val="44"/>
      </w:rPr>
    </w:pPr>
    <w:r>
      <w:rPr>
        <w:rFonts w:asciiTheme="majorHAnsi" w:hAnsiTheme="majorHAnsi"/>
      </w:rPr>
      <w:t>pour diffusion immédiate</w:t>
    </w:r>
  </w:p>
  <w:p w:rsidR="000472C3" w:rsidRPr="00F460AA" w:rsidRDefault="000472C3" w:rsidP="00F87A4F">
    <w:pPr>
      <w:pStyle w:val="En-tte"/>
      <w:jc w:val="center"/>
      <w:rPr>
        <w:sz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588"/>
    <w:multiLevelType w:val="hybridMultilevel"/>
    <w:tmpl w:val="CE4E3480"/>
    <w:lvl w:ilvl="0" w:tplc="C30E9BDE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8F0D13"/>
    <w:multiLevelType w:val="hybridMultilevel"/>
    <w:tmpl w:val="74F2DC12"/>
    <w:lvl w:ilvl="0" w:tplc="C30E9BDE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A1B86"/>
    <w:multiLevelType w:val="hybridMultilevel"/>
    <w:tmpl w:val="10C0DF5E"/>
    <w:lvl w:ilvl="0" w:tplc="C7A21DC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sz w:val="20"/>
        <w:szCs w:val="20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5365B91"/>
    <w:multiLevelType w:val="hybridMultilevel"/>
    <w:tmpl w:val="3C8E8D84"/>
    <w:lvl w:ilvl="0" w:tplc="C7A21DC2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179716A"/>
    <w:multiLevelType w:val="hybridMultilevel"/>
    <w:tmpl w:val="73DE694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96142"/>
    <w:rsid w:val="000375C5"/>
    <w:rsid w:val="000444D8"/>
    <w:rsid w:val="000472C3"/>
    <w:rsid w:val="000600D9"/>
    <w:rsid w:val="00061199"/>
    <w:rsid w:val="00062E14"/>
    <w:rsid w:val="00064011"/>
    <w:rsid w:val="00073466"/>
    <w:rsid w:val="00076F28"/>
    <w:rsid w:val="00081A71"/>
    <w:rsid w:val="00092948"/>
    <w:rsid w:val="000A0D00"/>
    <w:rsid w:val="000C48E7"/>
    <w:rsid w:val="000E4AEE"/>
    <w:rsid w:val="000F0C4A"/>
    <w:rsid w:val="00112C39"/>
    <w:rsid w:val="001130F5"/>
    <w:rsid w:val="0012142A"/>
    <w:rsid w:val="00141324"/>
    <w:rsid w:val="001440D7"/>
    <w:rsid w:val="001566FE"/>
    <w:rsid w:val="00162B3C"/>
    <w:rsid w:val="00182CBD"/>
    <w:rsid w:val="00193F06"/>
    <w:rsid w:val="001A5BE4"/>
    <w:rsid w:val="001D459C"/>
    <w:rsid w:val="00210652"/>
    <w:rsid w:val="00221765"/>
    <w:rsid w:val="00235872"/>
    <w:rsid w:val="00242CA0"/>
    <w:rsid w:val="00250502"/>
    <w:rsid w:val="0027094D"/>
    <w:rsid w:val="002725E7"/>
    <w:rsid w:val="00276831"/>
    <w:rsid w:val="0029389F"/>
    <w:rsid w:val="002B10F3"/>
    <w:rsid w:val="002C5269"/>
    <w:rsid w:val="002D1541"/>
    <w:rsid w:val="002D263D"/>
    <w:rsid w:val="002E49D3"/>
    <w:rsid w:val="00345A8B"/>
    <w:rsid w:val="00362B12"/>
    <w:rsid w:val="003801E3"/>
    <w:rsid w:val="00392FEB"/>
    <w:rsid w:val="003A4E8C"/>
    <w:rsid w:val="003D0960"/>
    <w:rsid w:val="003D608E"/>
    <w:rsid w:val="004031AC"/>
    <w:rsid w:val="00445E15"/>
    <w:rsid w:val="00452F62"/>
    <w:rsid w:val="00484372"/>
    <w:rsid w:val="00493597"/>
    <w:rsid w:val="00495449"/>
    <w:rsid w:val="00496142"/>
    <w:rsid w:val="00496839"/>
    <w:rsid w:val="004A2818"/>
    <w:rsid w:val="00513689"/>
    <w:rsid w:val="005271CA"/>
    <w:rsid w:val="0053787B"/>
    <w:rsid w:val="0059743D"/>
    <w:rsid w:val="00622D91"/>
    <w:rsid w:val="00632E6B"/>
    <w:rsid w:val="00644DAE"/>
    <w:rsid w:val="0065293A"/>
    <w:rsid w:val="00675EEF"/>
    <w:rsid w:val="006777F2"/>
    <w:rsid w:val="006801FE"/>
    <w:rsid w:val="0069031C"/>
    <w:rsid w:val="00694838"/>
    <w:rsid w:val="006A5FAA"/>
    <w:rsid w:val="006C35E2"/>
    <w:rsid w:val="006C3D82"/>
    <w:rsid w:val="006C4762"/>
    <w:rsid w:val="006D0142"/>
    <w:rsid w:val="006D1388"/>
    <w:rsid w:val="006E219D"/>
    <w:rsid w:val="006F1377"/>
    <w:rsid w:val="00703E5D"/>
    <w:rsid w:val="007243FF"/>
    <w:rsid w:val="0075593D"/>
    <w:rsid w:val="00797047"/>
    <w:rsid w:val="007A2C1F"/>
    <w:rsid w:val="007C7C14"/>
    <w:rsid w:val="007D3010"/>
    <w:rsid w:val="007D5278"/>
    <w:rsid w:val="00811DA2"/>
    <w:rsid w:val="00822E72"/>
    <w:rsid w:val="008333E1"/>
    <w:rsid w:val="0086395C"/>
    <w:rsid w:val="0089780E"/>
    <w:rsid w:val="008B2547"/>
    <w:rsid w:val="008B2CFC"/>
    <w:rsid w:val="008C0382"/>
    <w:rsid w:val="008E3423"/>
    <w:rsid w:val="008F07B4"/>
    <w:rsid w:val="008F4BF7"/>
    <w:rsid w:val="00912A54"/>
    <w:rsid w:val="00943A3E"/>
    <w:rsid w:val="0096090B"/>
    <w:rsid w:val="00962B53"/>
    <w:rsid w:val="00973ACD"/>
    <w:rsid w:val="009838FA"/>
    <w:rsid w:val="009964F1"/>
    <w:rsid w:val="009A6B57"/>
    <w:rsid w:val="009B2BDC"/>
    <w:rsid w:val="009B7562"/>
    <w:rsid w:val="00A064D2"/>
    <w:rsid w:val="00A102A1"/>
    <w:rsid w:val="00A44A96"/>
    <w:rsid w:val="00A65CDC"/>
    <w:rsid w:val="00A66C62"/>
    <w:rsid w:val="00A86255"/>
    <w:rsid w:val="00AA21C1"/>
    <w:rsid w:val="00AB7B23"/>
    <w:rsid w:val="00AC7F4A"/>
    <w:rsid w:val="00AD5F00"/>
    <w:rsid w:val="00B10095"/>
    <w:rsid w:val="00B11E0D"/>
    <w:rsid w:val="00B22FD3"/>
    <w:rsid w:val="00B24942"/>
    <w:rsid w:val="00B40230"/>
    <w:rsid w:val="00B443FF"/>
    <w:rsid w:val="00B52BC2"/>
    <w:rsid w:val="00B54DF6"/>
    <w:rsid w:val="00B67BC2"/>
    <w:rsid w:val="00B830C6"/>
    <w:rsid w:val="00B854FF"/>
    <w:rsid w:val="00B93A86"/>
    <w:rsid w:val="00BB323E"/>
    <w:rsid w:val="00BB39D4"/>
    <w:rsid w:val="00BC2ECD"/>
    <w:rsid w:val="00BD7C73"/>
    <w:rsid w:val="00BE545C"/>
    <w:rsid w:val="00BF7A3E"/>
    <w:rsid w:val="00C00DD1"/>
    <w:rsid w:val="00C149EE"/>
    <w:rsid w:val="00C242F0"/>
    <w:rsid w:val="00C26BDB"/>
    <w:rsid w:val="00C404AD"/>
    <w:rsid w:val="00C5357A"/>
    <w:rsid w:val="00C556D3"/>
    <w:rsid w:val="00C6516E"/>
    <w:rsid w:val="00C90D39"/>
    <w:rsid w:val="00C918B0"/>
    <w:rsid w:val="00CA40B3"/>
    <w:rsid w:val="00CB2842"/>
    <w:rsid w:val="00CE2F30"/>
    <w:rsid w:val="00D06AD0"/>
    <w:rsid w:val="00D25F32"/>
    <w:rsid w:val="00D36615"/>
    <w:rsid w:val="00D4224C"/>
    <w:rsid w:val="00D80078"/>
    <w:rsid w:val="00DA08F6"/>
    <w:rsid w:val="00DA5852"/>
    <w:rsid w:val="00DE034D"/>
    <w:rsid w:val="00DE1C16"/>
    <w:rsid w:val="00E00052"/>
    <w:rsid w:val="00E0513F"/>
    <w:rsid w:val="00E243BF"/>
    <w:rsid w:val="00E573B5"/>
    <w:rsid w:val="00E816D3"/>
    <w:rsid w:val="00E91C4B"/>
    <w:rsid w:val="00E95F11"/>
    <w:rsid w:val="00EA5310"/>
    <w:rsid w:val="00ED25FE"/>
    <w:rsid w:val="00ED7AF0"/>
    <w:rsid w:val="00EF37E6"/>
    <w:rsid w:val="00F05BB6"/>
    <w:rsid w:val="00F05D8F"/>
    <w:rsid w:val="00F078F0"/>
    <w:rsid w:val="00F10674"/>
    <w:rsid w:val="00F34CA8"/>
    <w:rsid w:val="00F34F5E"/>
    <w:rsid w:val="00F45FFD"/>
    <w:rsid w:val="00F460AA"/>
    <w:rsid w:val="00F75217"/>
    <w:rsid w:val="00F87A4F"/>
    <w:rsid w:val="00FA2C8F"/>
    <w:rsid w:val="00FA71E6"/>
    <w:rsid w:val="00FC43F1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1C"/>
    <w:pPr>
      <w:spacing w:line="240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1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1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6142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96142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496142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96142"/>
    <w:rPr>
      <w:rFonts w:ascii="Times New Roman" w:hAnsi="Times New Roman"/>
    </w:rPr>
  </w:style>
  <w:style w:type="paragraph" w:customStyle="1" w:styleId="Default">
    <w:name w:val="Default"/>
    <w:rsid w:val="00F87A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141324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41324"/>
    <w:rPr>
      <w:rFonts w:eastAsiaTheme="minorEastAsia"/>
      <w:lang w:val="fr-FR"/>
    </w:rPr>
  </w:style>
  <w:style w:type="character" w:styleId="Lienhypertexte">
    <w:name w:val="Hyperlink"/>
    <w:basedOn w:val="Policepardfaut"/>
    <w:uiPriority w:val="99"/>
    <w:unhideWhenUsed/>
    <w:rsid w:val="00DE1C16"/>
    <w:rPr>
      <w:color w:val="00C2D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7A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B100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rsid w:val="00B830C6"/>
  </w:style>
  <w:style w:type="character" w:styleId="lev">
    <w:name w:val="Strong"/>
    <w:basedOn w:val="Policepardfaut"/>
    <w:uiPriority w:val="22"/>
    <w:qFormat/>
    <w:rsid w:val="00B830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35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31C"/>
    <w:pPr>
      <w:spacing w:line="240" w:lineRule="auto"/>
    </w:pPr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614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614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96142"/>
    <w:pPr>
      <w:tabs>
        <w:tab w:val="center" w:pos="4320"/>
        <w:tab w:val="right" w:pos="8640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496142"/>
    <w:rPr>
      <w:rFonts w:ascii="Times New Roman" w:hAnsi="Times New Roman"/>
    </w:rPr>
  </w:style>
  <w:style w:type="paragraph" w:styleId="Pieddepage">
    <w:name w:val="footer"/>
    <w:basedOn w:val="Normal"/>
    <w:link w:val="PieddepageCar"/>
    <w:uiPriority w:val="99"/>
    <w:unhideWhenUsed/>
    <w:rsid w:val="00496142"/>
    <w:pPr>
      <w:tabs>
        <w:tab w:val="center" w:pos="4320"/>
        <w:tab w:val="right" w:pos="8640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496142"/>
    <w:rPr>
      <w:rFonts w:ascii="Times New Roman" w:hAnsi="Times New Roman"/>
    </w:rPr>
  </w:style>
  <w:style w:type="paragraph" w:customStyle="1" w:styleId="Default">
    <w:name w:val="Default"/>
    <w:rsid w:val="00F87A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link w:val="SansinterligneCar"/>
    <w:uiPriority w:val="1"/>
    <w:qFormat/>
    <w:rsid w:val="00141324"/>
    <w:pPr>
      <w:spacing w:after="0" w:line="240" w:lineRule="auto"/>
    </w:pPr>
    <w:rPr>
      <w:rFonts w:eastAsiaTheme="minorEastAsia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41324"/>
    <w:rPr>
      <w:rFonts w:eastAsiaTheme="minorEastAsia"/>
      <w:lang w:val="fr-FR"/>
    </w:rPr>
  </w:style>
  <w:style w:type="character" w:styleId="Lienhypertexte">
    <w:name w:val="Hyperlink"/>
    <w:basedOn w:val="Policepardfaut"/>
    <w:uiPriority w:val="99"/>
    <w:unhideWhenUsed/>
    <w:rsid w:val="00DE1C16"/>
    <w:rPr>
      <w:color w:val="00C2D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F7A3E"/>
    <w:pPr>
      <w:ind w:left="720"/>
      <w:contextualSpacing/>
    </w:pPr>
  </w:style>
  <w:style w:type="table" w:styleId="Grilledutableau">
    <w:name w:val="Table Grid"/>
    <w:basedOn w:val="TableauNormal"/>
    <w:uiPriority w:val="59"/>
    <w:rsid w:val="00B44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">
    <w:name w:val="Light List"/>
    <w:basedOn w:val="TableauNormal"/>
    <w:uiPriority w:val="61"/>
    <w:rsid w:val="00B1009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apple-converted-space">
    <w:name w:val="apple-converted-space"/>
    <w:basedOn w:val="Policepardfaut"/>
    <w:rsid w:val="00B830C6"/>
  </w:style>
  <w:style w:type="character" w:styleId="lev">
    <w:name w:val="Strong"/>
    <w:basedOn w:val="Policepardfaut"/>
    <w:uiPriority w:val="22"/>
    <w:qFormat/>
    <w:rsid w:val="00B830C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C35E2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fr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8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ee-at@cableamos.com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FÉE AT">
  <a:themeElements>
    <a:clrScheme name="FÉE-A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8B9600"/>
      </a:accent1>
      <a:accent2>
        <a:srgbClr val="E92076"/>
      </a:accent2>
      <a:accent3>
        <a:srgbClr val="CEDC00"/>
      </a:accent3>
      <a:accent4>
        <a:srgbClr val="7B2682"/>
      </a:accent4>
      <a:accent5>
        <a:srgbClr val="00C2DF"/>
      </a:accent5>
      <a:accent6>
        <a:srgbClr val="FFB81D"/>
      </a:accent6>
      <a:hlink>
        <a:srgbClr val="00C2DF"/>
      </a:hlink>
      <a:folHlink>
        <a:srgbClr val="CEDC0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rcgt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Collectif des Fées en feu</dc:creator>
  <cp:lastModifiedBy>Valerie</cp:lastModifiedBy>
  <cp:revision>4</cp:revision>
  <cp:lastPrinted>2014-05-02T15:29:00Z</cp:lastPrinted>
  <dcterms:created xsi:type="dcterms:W3CDTF">2014-05-21T13:26:00Z</dcterms:created>
  <dcterms:modified xsi:type="dcterms:W3CDTF">2014-05-21T14:01:00Z</dcterms:modified>
</cp:coreProperties>
</file>