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38" w:rsidRDefault="00DA5838" w:rsidP="00DA5838">
      <w:pPr>
        <w:pStyle w:val="bodytext"/>
        <w:shd w:val="clear" w:color="auto" w:fill="FFFFFF"/>
        <w:spacing w:before="0" w:beforeAutospacing="0" w:after="0" w:afterAutospacing="0" w:line="300" w:lineRule="atLeast"/>
        <w:ind w:left="426"/>
        <w:jc w:val="right"/>
        <w:rPr>
          <w:rFonts w:ascii="Roboto Light" w:hAnsi="Roboto Light"/>
          <w:color w:val="363A3B"/>
        </w:rPr>
      </w:pPr>
    </w:p>
    <w:p w:rsidR="00DA5838" w:rsidRDefault="00DA5838" w:rsidP="00DA5838">
      <w:pPr>
        <w:pStyle w:val="bodytext"/>
        <w:shd w:val="clear" w:color="auto" w:fill="FFFFFF"/>
        <w:spacing w:before="0" w:beforeAutospacing="0" w:after="0" w:afterAutospacing="0" w:line="300" w:lineRule="atLeast"/>
        <w:ind w:left="426"/>
        <w:jc w:val="right"/>
        <w:rPr>
          <w:rFonts w:ascii="Roboto Light" w:hAnsi="Roboto Light"/>
          <w:color w:val="363A3B"/>
        </w:rPr>
      </w:pPr>
      <w:r w:rsidRPr="00DA5838">
        <w:rPr>
          <w:rFonts w:ascii="Roboto Light" w:hAnsi="Roboto Light"/>
          <w:color w:val="363A3B"/>
        </w:rPr>
        <w:t>Rouyn-Noranda, 17 mai 2017</w:t>
      </w:r>
    </w:p>
    <w:p w:rsidR="00DA5838" w:rsidRPr="00DA5838" w:rsidRDefault="00DA5838" w:rsidP="00DA5838">
      <w:pPr>
        <w:pStyle w:val="bodytext"/>
        <w:shd w:val="clear" w:color="auto" w:fill="FFFFFF"/>
        <w:spacing w:before="0" w:beforeAutospacing="0" w:after="0" w:afterAutospacing="0" w:line="300" w:lineRule="atLeast"/>
        <w:ind w:left="426"/>
        <w:jc w:val="center"/>
        <w:rPr>
          <w:rFonts w:ascii="Roboto Light" w:hAnsi="Roboto Light"/>
          <w:color w:val="363A3B"/>
        </w:rPr>
      </w:pPr>
    </w:p>
    <w:p w:rsid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b/>
          <w:color w:val="363A3B"/>
          <w:sz w:val="32"/>
          <w:szCs w:val="32"/>
        </w:rPr>
      </w:pPr>
    </w:p>
    <w:p w:rsidR="00925172" w:rsidRP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b/>
          <w:color w:val="363A3B"/>
          <w:sz w:val="32"/>
          <w:szCs w:val="32"/>
        </w:rPr>
      </w:pPr>
      <w:r w:rsidRPr="00DA5838">
        <w:rPr>
          <w:rFonts w:ascii="Roboto Light" w:hAnsi="Roboto Light"/>
          <w:b/>
          <w:color w:val="363A3B"/>
          <w:sz w:val="32"/>
          <w:szCs w:val="32"/>
        </w:rPr>
        <w:t>Communiqué de presse</w:t>
      </w:r>
    </w:p>
    <w:p w:rsidR="00DA5838" w:rsidRP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color w:val="363A3B"/>
          <w:sz w:val="32"/>
          <w:szCs w:val="32"/>
        </w:rPr>
      </w:pPr>
      <w:r w:rsidRPr="00DA5838">
        <w:rPr>
          <w:rFonts w:ascii="Roboto Light" w:hAnsi="Roboto Light"/>
          <w:color w:val="363A3B"/>
          <w:sz w:val="32"/>
          <w:szCs w:val="32"/>
        </w:rPr>
        <w:t>Pour diffusion immédiate</w:t>
      </w:r>
    </w:p>
    <w:p w:rsidR="00925172" w:rsidRPr="00DA5838" w:rsidRDefault="00925172" w:rsidP="00925172">
      <w:pPr>
        <w:pStyle w:val="bodytext"/>
        <w:shd w:val="clear" w:color="auto" w:fill="FFFFFF"/>
        <w:spacing w:before="0" w:beforeAutospacing="0" w:after="0" w:afterAutospacing="0" w:line="300" w:lineRule="atLeast"/>
        <w:ind w:left="426"/>
        <w:jc w:val="both"/>
        <w:rPr>
          <w:rFonts w:ascii="Roboto Light" w:hAnsi="Roboto Light"/>
          <w:b/>
          <w:color w:val="363A3B"/>
          <w:sz w:val="32"/>
          <w:szCs w:val="32"/>
        </w:rPr>
      </w:pPr>
    </w:p>
    <w:p w:rsidR="00EB35C0" w:rsidRDefault="00EB35C0" w:rsidP="00DA5838">
      <w:pPr>
        <w:pStyle w:val="bodytext"/>
        <w:shd w:val="clear" w:color="auto" w:fill="FFFFFF"/>
        <w:spacing w:before="0" w:beforeAutospacing="0" w:after="0" w:afterAutospacing="0" w:line="300" w:lineRule="atLeast"/>
        <w:ind w:left="426"/>
        <w:jc w:val="center"/>
        <w:rPr>
          <w:rFonts w:ascii="Roboto Light" w:hAnsi="Roboto Light"/>
          <w:color w:val="363A3B"/>
          <w:sz w:val="22"/>
          <w:szCs w:val="22"/>
        </w:rPr>
      </w:pPr>
      <w:r w:rsidRPr="00DA5838">
        <w:rPr>
          <w:rFonts w:ascii="Roboto Light" w:hAnsi="Roboto Light"/>
          <w:b/>
          <w:color w:val="363A3B"/>
          <w:sz w:val="32"/>
          <w:szCs w:val="32"/>
        </w:rPr>
        <w:t>Le</w:t>
      </w:r>
      <w:r w:rsidRPr="00DA5838">
        <w:rPr>
          <w:rStyle w:val="apple-converted-space"/>
          <w:rFonts w:ascii="Roboto Light" w:hAnsi="Roboto Light"/>
          <w:b/>
          <w:color w:val="363A3B"/>
          <w:sz w:val="32"/>
          <w:szCs w:val="32"/>
        </w:rPr>
        <w:t> </w:t>
      </w:r>
      <w:r w:rsidRPr="00DA5838">
        <w:rPr>
          <w:rFonts w:ascii="Roboto Light" w:hAnsi="Roboto Light"/>
          <w:b/>
          <w:bCs/>
          <w:color w:val="363A3B"/>
          <w:sz w:val="32"/>
          <w:szCs w:val="32"/>
        </w:rPr>
        <w:t>18 mai</w:t>
      </w:r>
      <w:r w:rsidRPr="00DA5838">
        <w:rPr>
          <w:rStyle w:val="apple-converted-space"/>
          <w:rFonts w:ascii="Roboto Light" w:hAnsi="Roboto Light"/>
          <w:b/>
          <w:color w:val="363A3B"/>
          <w:sz w:val="32"/>
          <w:szCs w:val="32"/>
        </w:rPr>
        <w:t> </w:t>
      </w:r>
      <w:r w:rsidRPr="00DA5838">
        <w:rPr>
          <w:rFonts w:ascii="Roboto Light" w:hAnsi="Roboto Light"/>
          <w:b/>
          <w:color w:val="363A3B"/>
          <w:sz w:val="32"/>
          <w:szCs w:val="32"/>
        </w:rPr>
        <w:t>prochain, la communauté mondiale des musées célébrera la</w:t>
      </w:r>
      <w:r w:rsidRPr="00DA5838">
        <w:rPr>
          <w:rStyle w:val="apple-converted-space"/>
          <w:rFonts w:ascii="Roboto Light" w:hAnsi="Roboto Light"/>
          <w:b/>
          <w:color w:val="363A3B"/>
          <w:sz w:val="32"/>
          <w:szCs w:val="32"/>
        </w:rPr>
        <w:t> </w:t>
      </w:r>
      <w:hyperlink r:id="rId8" w:tgtFrame="_blank" w:tooltip="IMD 2017" w:history="1">
        <w:r w:rsidRPr="00DA5838">
          <w:rPr>
            <w:rStyle w:val="Lienhypertexte"/>
            <w:rFonts w:ascii="Roboto Light" w:hAnsi="Roboto Light"/>
            <w:b/>
            <w:bCs/>
            <w:color w:val="00457D"/>
            <w:sz w:val="32"/>
            <w:szCs w:val="32"/>
            <w:u w:val="none"/>
          </w:rPr>
          <w:t>Journée internationale des musées</w:t>
        </w:r>
      </w:hyperlink>
      <w:r>
        <w:rPr>
          <w:rFonts w:ascii="Roboto Light" w:hAnsi="Roboto Light"/>
          <w:color w:val="363A3B"/>
          <w:sz w:val="22"/>
          <w:szCs w:val="22"/>
        </w:rPr>
        <w:t>.</w:t>
      </w:r>
    </w:p>
    <w:p w:rsid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p>
    <w:p w:rsidR="00EB35C0" w:rsidRDefault="00EB35C0"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p>
    <w:p w:rsid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r>
        <w:rPr>
          <w:rFonts w:ascii="Roboto Light" w:hAnsi="Roboto Light"/>
          <w:noProof/>
          <w:color w:val="363A3B"/>
          <w:sz w:val="22"/>
          <w:szCs w:val="22"/>
        </w:rPr>
        <w:drawing>
          <wp:inline distT="0" distB="0" distL="0" distR="0">
            <wp:extent cx="5210175" cy="4019278"/>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e-selfie.png"/>
                    <pic:cNvPicPr/>
                  </pic:nvPicPr>
                  <pic:blipFill>
                    <a:blip r:embed="rId9">
                      <a:extLst>
                        <a:ext uri="{28A0092B-C50C-407E-A947-70E740481C1C}">
                          <a14:useLocalDpi xmlns:a14="http://schemas.microsoft.com/office/drawing/2010/main" val="0"/>
                        </a:ext>
                      </a:extLst>
                    </a:blip>
                    <a:stretch>
                      <a:fillRect/>
                    </a:stretch>
                  </pic:blipFill>
                  <pic:spPr>
                    <a:xfrm>
                      <a:off x="0" y="0"/>
                      <a:ext cx="5210175" cy="4019278"/>
                    </a:xfrm>
                    <a:prstGeom prst="rect">
                      <a:avLst/>
                    </a:prstGeom>
                  </pic:spPr>
                </pic:pic>
              </a:graphicData>
            </a:graphic>
          </wp:inline>
        </w:drawing>
      </w:r>
    </w:p>
    <w:p w:rsidR="00DA5838" w:rsidRDefault="00DA5838"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p>
    <w:p w:rsidR="00EB35C0" w:rsidRDefault="00EB35C0" w:rsidP="00925172">
      <w:pPr>
        <w:pStyle w:val="bodytext"/>
        <w:shd w:val="clear" w:color="auto" w:fill="FFFFFF"/>
        <w:spacing w:before="0" w:beforeAutospacing="0" w:after="0" w:afterAutospacing="0" w:line="300" w:lineRule="atLeast"/>
        <w:ind w:left="426"/>
        <w:jc w:val="both"/>
        <w:rPr>
          <w:rFonts w:ascii="Roboto Light" w:hAnsi="Roboto Light"/>
          <w:b/>
          <w:bCs/>
          <w:i/>
          <w:iCs/>
          <w:color w:val="363A3B"/>
          <w:sz w:val="22"/>
          <w:szCs w:val="22"/>
        </w:rPr>
      </w:pPr>
      <w:r w:rsidRPr="00EB35C0">
        <w:rPr>
          <w:rFonts w:ascii="Roboto Light" w:hAnsi="Roboto Light"/>
          <w:color w:val="363A3B"/>
          <w:sz w:val="22"/>
          <w:szCs w:val="22"/>
        </w:rPr>
        <w:t>En 2017, le thème de la Journée internationale des musées sera</w:t>
      </w:r>
      <w:r w:rsidRPr="00EB35C0">
        <w:rPr>
          <w:rStyle w:val="apple-converted-space"/>
          <w:rFonts w:ascii="Roboto Light" w:hAnsi="Roboto Light"/>
          <w:color w:val="363A3B"/>
          <w:sz w:val="22"/>
          <w:szCs w:val="22"/>
        </w:rPr>
        <w:t> </w:t>
      </w:r>
      <w:r w:rsidRPr="00EB35C0">
        <w:rPr>
          <w:rFonts w:ascii="Roboto Light" w:hAnsi="Roboto Light"/>
          <w:b/>
          <w:bCs/>
          <w:i/>
          <w:iCs/>
          <w:color w:val="363A3B"/>
          <w:sz w:val="22"/>
          <w:szCs w:val="22"/>
        </w:rPr>
        <w:t>Musées et histoires douloureuses : dire l’indicible dans les musées.</w:t>
      </w:r>
    </w:p>
    <w:p w:rsidR="00EB35C0" w:rsidRPr="00EB35C0" w:rsidRDefault="00EB35C0"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p>
    <w:p w:rsidR="00EB35C0" w:rsidRDefault="00EB35C0"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r w:rsidRPr="00EB35C0">
        <w:rPr>
          <w:rFonts w:ascii="Roboto Light" w:hAnsi="Roboto Light"/>
          <w:color w:val="363A3B"/>
          <w:sz w:val="22"/>
          <w:szCs w:val="22"/>
        </w:rPr>
        <w:t>Ce thème met en lumière le rôle des musées qui, en se mettant au service de la société, peuvent devenir des centres de pacification des relations entre les peuples. De même, il met en exergue comment l’acceptation d’un passé douloureux constitue un premier pas pour envisager un avenir commun sous le signe de la réconciliation.</w:t>
      </w:r>
    </w:p>
    <w:p w:rsidR="00EB35C0" w:rsidRPr="00925172" w:rsidRDefault="00EB35C0" w:rsidP="00925172">
      <w:pPr>
        <w:pStyle w:val="bodytext"/>
        <w:shd w:val="clear" w:color="auto" w:fill="FFFFFF"/>
        <w:spacing w:before="0" w:beforeAutospacing="0" w:after="0" w:afterAutospacing="0" w:line="300" w:lineRule="atLeast"/>
        <w:ind w:left="426"/>
        <w:jc w:val="both"/>
        <w:rPr>
          <w:rFonts w:ascii="Roboto Light" w:hAnsi="Roboto Light"/>
          <w:color w:val="363A3B"/>
          <w:sz w:val="22"/>
          <w:szCs w:val="22"/>
        </w:rPr>
      </w:pPr>
    </w:p>
    <w:p w:rsidR="00DA5838" w:rsidRDefault="00DA5838" w:rsidP="00DA5838">
      <w:pPr>
        <w:pStyle w:val="bodytext"/>
        <w:shd w:val="clear" w:color="auto" w:fill="FFFFFF"/>
        <w:spacing w:before="0" w:beforeAutospacing="0" w:after="0" w:afterAutospacing="0" w:line="300" w:lineRule="atLeast"/>
        <w:ind w:left="426"/>
        <w:jc w:val="both"/>
        <w:rPr>
          <w:rFonts w:ascii="Roboto Light" w:hAnsi="Roboto Light"/>
          <w:bCs/>
          <w:color w:val="363A3B"/>
          <w:sz w:val="22"/>
          <w:szCs w:val="22"/>
        </w:rPr>
      </w:pPr>
    </w:p>
    <w:p w:rsidR="00DA5838" w:rsidRDefault="00DA5838" w:rsidP="00DA5838">
      <w:pPr>
        <w:pStyle w:val="bodytext"/>
        <w:shd w:val="clear" w:color="auto" w:fill="FFFFFF"/>
        <w:spacing w:before="0" w:beforeAutospacing="0" w:after="0" w:afterAutospacing="0" w:line="300" w:lineRule="atLeast"/>
        <w:ind w:left="426"/>
        <w:jc w:val="both"/>
        <w:rPr>
          <w:rFonts w:ascii="Roboto Light" w:hAnsi="Roboto Light"/>
          <w:bCs/>
          <w:color w:val="363A3B"/>
          <w:sz w:val="22"/>
          <w:szCs w:val="22"/>
        </w:rPr>
      </w:pPr>
    </w:p>
    <w:p w:rsidR="00DA5838" w:rsidRDefault="00DA5838" w:rsidP="00DA5838">
      <w:pPr>
        <w:pStyle w:val="bodytext"/>
        <w:shd w:val="clear" w:color="auto" w:fill="FFFFFF"/>
        <w:spacing w:before="0" w:beforeAutospacing="0" w:after="0" w:afterAutospacing="0" w:line="300" w:lineRule="atLeast"/>
        <w:ind w:left="426"/>
        <w:jc w:val="both"/>
        <w:rPr>
          <w:rFonts w:ascii="Roboto Light" w:hAnsi="Roboto Light"/>
          <w:bCs/>
          <w:color w:val="363A3B"/>
          <w:sz w:val="22"/>
          <w:szCs w:val="22"/>
        </w:rPr>
      </w:pPr>
    </w:p>
    <w:p w:rsidR="00DA5838" w:rsidRPr="00DA5838" w:rsidRDefault="00EB35C0" w:rsidP="00DA5838">
      <w:pPr>
        <w:pStyle w:val="bodytext"/>
        <w:shd w:val="clear" w:color="auto" w:fill="FFFFFF"/>
        <w:spacing w:before="0" w:beforeAutospacing="0" w:after="0" w:afterAutospacing="0" w:line="300" w:lineRule="atLeast"/>
        <w:ind w:left="426"/>
        <w:jc w:val="both"/>
        <w:rPr>
          <w:rFonts w:ascii="Roboto Light" w:hAnsi="Roboto Light"/>
          <w:bCs/>
          <w:color w:val="363A3B"/>
          <w:sz w:val="22"/>
          <w:szCs w:val="22"/>
        </w:rPr>
      </w:pPr>
      <w:r w:rsidRPr="00925172">
        <w:rPr>
          <w:rFonts w:ascii="Roboto Light" w:hAnsi="Roboto Light"/>
          <w:bCs/>
          <w:color w:val="363A3B"/>
          <w:sz w:val="22"/>
          <w:szCs w:val="22"/>
        </w:rPr>
        <w:t>En choisissant de dire l’indicible au musée, le thème de la JIM 2017 permet d’appréhender l’incompréhensible des passés douloureux inhérents à l’humanité. Cette thématique incite le musée à s’inscrire comme acteur de l’apaisement des histoires traumatiques passées grâce à la médiation et à la pluralité des points de vues exprimés.</w:t>
      </w:r>
    </w:p>
    <w:p w:rsidR="00DA5838" w:rsidRDefault="00DA5838" w:rsidP="00925172">
      <w:pPr>
        <w:spacing w:after="0"/>
        <w:ind w:left="426"/>
        <w:jc w:val="both"/>
        <w:rPr>
          <w:rFonts w:ascii="Roboto Light" w:hAnsi="Roboto Light" w:cs="Arial"/>
          <w:color w:val="222222"/>
          <w:sz w:val="28"/>
          <w:szCs w:val="28"/>
          <w:shd w:val="clear" w:color="auto" w:fill="FFFFFF"/>
        </w:rPr>
      </w:pPr>
    </w:p>
    <w:p w:rsidR="00EB35C0" w:rsidRPr="00925172" w:rsidRDefault="00EB35C0" w:rsidP="00925172">
      <w:pPr>
        <w:spacing w:after="0"/>
        <w:ind w:left="426"/>
        <w:jc w:val="both"/>
        <w:rPr>
          <w:rFonts w:ascii="Roboto Light" w:hAnsi="Roboto Light" w:cs="Arial"/>
          <w:color w:val="222222"/>
          <w:sz w:val="28"/>
          <w:szCs w:val="28"/>
          <w:shd w:val="clear" w:color="auto" w:fill="FFFFFF"/>
        </w:rPr>
      </w:pPr>
      <w:r w:rsidRPr="00925172">
        <w:rPr>
          <w:rFonts w:ascii="Roboto Light" w:hAnsi="Roboto Light" w:cs="Arial"/>
          <w:color w:val="222222"/>
          <w:sz w:val="28"/>
          <w:szCs w:val="28"/>
          <w:shd w:val="clear" w:color="auto" w:fill="FFFFFF"/>
        </w:rPr>
        <w:t xml:space="preserve">Afin de souligner la Journée internationale des musées, le MA, musée d’art, invite ses visiteurs à prendre un </w:t>
      </w:r>
      <w:proofErr w:type="spellStart"/>
      <w:r w:rsidRPr="00925172">
        <w:rPr>
          <w:rFonts w:ascii="Roboto Light" w:hAnsi="Roboto Light" w:cs="Arial"/>
          <w:color w:val="222222"/>
          <w:sz w:val="28"/>
          <w:szCs w:val="28"/>
          <w:shd w:val="clear" w:color="auto" w:fill="FFFFFF"/>
        </w:rPr>
        <w:t>selfie</w:t>
      </w:r>
      <w:proofErr w:type="spellEnd"/>
      <w:r w:rsidRPr="00925172">
        <w:rPr>
          <w:rFonts w:ascii="Roboto Light" w:hAnsi="Roboto Light" w:cs="Arial"/>
          <w:color w:val="222222"/>
          <w:sz w:val="28"/>
          <w:szCs w:val="28"/>
          <w:shd w:val="clear" w:color="auto" w:fill="FFFFFF"/>
        </w:rPr>
        <w:t xml:space="preserve"> au musée, ou avec une œuvre exposée au musée, et à la partager dans les réseaux sociaux avec le </w:t>
      </w:r>
      <w:proofErr w:type="spellStart"/>
      <w:r w:rsidRPr="00925172">
        <w:rPr>
          <w:rFonts w:ascii="Roboto Light" w:hAnsi="Roboto Light" w:cs="Arial"/>
          <w:color w:val="222222"/>
          <w:sz w:val="28"/>
          <w:szCs w:val="28"/>
          <w:shd w:val="clear" w:color="auto" w:fill="FFFFFF"/>
        </w:rPr>
        <w:t>mot-clic</w:t>
      </w:r>
      <w:proofErr w:type="spellEnd"/>
      <w:r w:rsidRPr="00925172">
        <w:rPr>
          <w:rFonts w:ascii="Roboto Light" w:hAnsi="Roboto Light" w:cs="Arial"/>
          <w:color w:val="222222"/>
          <w:sz w:val="28"/>
          <w:szCs w:val="28"/>
          <w:shd w:val="clear" w:color="auto" w:fill="FFFFFF"/>
        </w:rPr>
        <w:t xml:space="preserve"> #</w:t>
      </w:r>
      <w:proofErr w:type="spellStart"/>
      <w:r w:rsidRPr="00925172">
        <w:rPr>
          <w:rFonts w:ascii="Roboto Light" w:hAnsi="Roboto Light" w:cs="Arial"/>
          <w:color w:val="222222"/>
          <w:sz w:val="28"/>
          <w:szCs w:val="28"/>
          <w:shd w:val="clear" w:color="auto" w:fill="FFFFFF"/>
        </w:rPr>
        <w:t>notreMA</w:t>
      </w:r>
      <w:proofErr w:type="spellEnd"/>
      <w:r w:rsidRPr="00925172">
        <w:rPr>
          <w:rFonts w:ascii="Roboto Light" w:hAnsi="Roboto Light" w:cs="Arial"/>
          <w:color w:val="222222"/>
          <w:sz w:val="28"/>
          <w:szCs w:val="28"/>
          <w:shd w:val="clear" w:color="auto" w:fill="FFFFFF"/>
        </w:rPr>
        <w:t>.</w:t>
      </w:r>
    </w:p>
    <w:p w:rsidR="00925172" w:rsidRPr="00925172" w:rsidRDefault="00925172" w:rsidP="00925172">
      <w:pPr>
        <w:spacing w:after="0"/>
        <w:ind w:left="426"/>
        <w:jc w:val="both"/>
        <w:rPr>
          <w:rFonts w:ascii="Roboto Light" w:hAnsi="Roboto Light" w:cs="Arial"/>
          <w:color w:val="222222"/>
          <w:sz w:val="28"/>
          <w:szCs w:val="28"/>
          <w:shd w:val="clear" w:color="auto" w:fill="FFFFFF"/>
        </w:rPr>
      </w:pPr>
    </w:p>
    <w:p w:rsidR="00EB35C0" w:rsidRPr="00925172" w:rsidRDefault="00EB35C0" w:rsidP="00925172">
      <w:pPr>
        <w:spacing w:after="0"/>
        <w:ind w:left="426"/>
        <w:jc w:val="both"/>
        <w:rPr>
          <w:rFonts w:ascii="Roboto Light" w:hAnsi="Roboto Light"/>
          <w:color w:val="363A3B"/>
          <w:sz w:val="28"/>
          <w:szCs w:val="28"/>
        </w:rPr>
      </w:pPr>
      <w:r w:rsidRPr="00925172">
        <w:rPr>
          <w:rFonts w:ascii="Roboto Light" w:hAnsi="Roboto Light" w:cs="Arial"/>
          <w:color w:val="222222"/>
          <w:sz w:val="28"/>
          <w:szCs w:val="28"/>
          <w:shd w:val="clear" w:color="auto" w:fill="FFFFFF"/>
        </w:rPr>
        <w:t xml:space="preserve">Le MA prend part à cette </w:t>
      </w:r>
      <w:r w:rsidRPr="00925172">
        <w:rPr>
          <w:rFonts w:ascii="Roboto Light" w:hAnsi="Roboto Light"/>
          <w:color w:val="363A3B"/>
          <w:sz w:val="28"/>
          <w:szCs w:val="28"/>
        </w:rPr>
        <w:t>fête qui mettra en avant le lien qui permettra de penser un futur au-delà des tabous et vers une meilleure compréhension de l’autre, de son histoire et de son identité.</w:t>
      </w:r>
    </w:p>
    <w:p w:rsidR="00925172" w:rsidRPr="00925172" w:rsidRDefault="00925172" w:rsidP="00925172">
      <w:pPr>
        <w:spacing w:after="0"/>
        <w:ind w:left="426"/>
        <w:jc w:val="both"/>
        <w:rPr>
          <w:rFonts w:ascii="Roboto Light" w:hAnsi="Roboto Light" w:cs="Arial"/>
          <w:color w:val="222222"/>
          <w:sz w:val="36"/>
          <w:szCs w:val="36"/>
          <w:shd w:val="clear" w:color="auto" w:fill="FFFFFF"/>
        </w:rPr>
      </w:pPr>
    </w:p>
    <w:p w:rsidR="00EB35C0" w:rsidRDefault="00EB35C0" w:rsidP="00925172">
      <w:pPr>
        <w:spacing w:after="0"/>
        <w:ind w:left="426"/>
        <w:jc w:val="both"/>
        <w:rPr>
          <w:rFonts w:ascii="Roboto Light" w:hAnsi="Roboto Light" w:cs="Arial"/>
          <w:color w:val="222222"/>
          <w:shd w:val="clear" w:color="auto" w:fill="FFFFFF"/>
        </w:rPr>
      </w:pPr>
      <w:r w:rsidRPr="00EB35C0">
        <w:rPr>
          <w:rFonts w:ascii="Roboto Light" w:hAnsi="Roboto Light" w:cs="Arial"/>
          <w:color w:val="222222"/>
          <w:shd w:val="clear" w:color="auto" w:fill="FFFFFF"/>
        </w:rPr>
        <w:t>La Journée internationale des musées offre aux professionnels des musées l’opportunité d’aller à la rencontre de leurs visiteurs et d’alerter le public sur les défis auxquels les musées font face. En effet, comme l’indique l’ICOM dans sa définition des musées,</w:t>
      </w:r>
      <w:r w:rsidRPr="00EB35C0">
        <w:rPr>
          <w:rStyle w:val="apple-converted-space"/>
          <w:rFonts w:ascii="Roboto Light" w:hAnsi="Roboto Light" w:cs="Arial"/>
          <w:color w:val="222222"/>
          <w:shd w:val="clear" w:color="auto" w:fill="FFFFFF"/>
        </w:rPr>
        <w:t> </w:t>
      </w:r>
      <w:r w:rsidRPr="00EB35C0">
        <w:rPr>
          <w:rFonts w:ascii="Roboto Light" w:hAnsi="Roboto Light" w:cs="Arial"/>
          <w:i/>
          <w:iCs/>
          <w:color w:val="222222"/>
          <w:shd w:val="clear" w:color="auto" w:fill="FFFFFF"/>
        </w:rPr>
        <w:t>un musée est une institution permanente sans but lucratif au service de la société et de son développement, ouverte au public, qui acquiert, conserve, étudie, expose et transmet le patrimoine matériel et immatériel de l’humanité et de son environnement à des fins d'études, d'éducation et de délectation</w:t>
      </w:r>
      <w:r w:rsidRPr="00EB35C0">
        <w:rPr>
          <w:rFonts w:ascii="Roboto Light" w:hAnsi="Roboto Light" w:cs="Arial"/>
          <w:color w:val="222222"/>
          <w:shd w:val="clear" w:color="auto" w:fill="FFFFFF"/>
        </w:rPr>
        <w:t>. Par conséquent, la Journée internationale des musées œuvre pour sensibiliser le grand public sur les enjeux actuels des musées dans le développement de la société à l’échelle internationale.</w:t>
      </w:r>
    </w:p>
    <w:p w:rsidR="00DA5838" w:rsidRDefault="00DA5838" w:rsidP="00925172">
      <w:pPr>
        <w:spacing w:after="0"/>
        <w:ind w:left="426"/>
        <w:jc w:val="both"/>
        <w:rPr>
          <w:rFonts w:ascii="Roboto Light" w:hAnsi="Roboto Light" w:cs="Arial"/>
          <w:color w:val="222222"/>
          <w:shd w:val="clear" w:color="auto" w:fill="FFFFFF"/>
        </w:rPr>
      </w:pPr>
    </w:p>
    <w:p w:rsidR="00DA5838" w:rsidRDefault="00DA5838" w:rsidP="00925172">
      <w:pPr>
        <w:spacing w:after="0"/>
        <w:ind w:left="426"/>
        <w:jc w:val="both"/>
        <w:rPr>
          <w:rFonts w:ascii="Roboto Light" w:hAnsi="Roboto Light" w:cs="Arial"/>
          <w:color w:val="222222"/>
          <w:shd w:val="clear" w:color="auto" w:fill="FFFFFF"/>
        </w:rPr>
      </w:pPr>
    </w:p>
    <w:p w:rsidR="00DA5838" w:rsidRDefault="00DA5838" w:rsidP="00925172">
      <w:pPr>
        <w:spacing w:after="0"/>
        <w:ind w:left="426"/>
        <w:jc w:val="both"/>
        <w:rPr>
          <w:rFonts w:ascii="Roboto Light" w:hAnsi="Roboto Light" w:cs="Arial"/>
          <w:color w:val="222222"/>
          <w:shd w:val="clear" w:color="auto" w:fill="FFFFFF"/>
        </w:rPr>
      </w:pPr>
      <w:r>
        <w:rPr>
          <w:rFonts w:ascii="Roboto Light" w:hAnsi="Roboto Light" w:cs="Arial"/>
          <w:color w:val="222222"/>
          <w:shd w:val="clear" w:color="auto" w:fill="FFFFFF"/>
        </w:rPr>
        <w:t xml:space="preserve">Source : Olivier </w:t>
      </w:r>
      <w:proofErr w:type="spellStart"/>
      <w:r>
        <w:rPr>
          <w:rFonts w:ascii="Roboto Light" w:hAnsi="Roboto Light" w:cs="Arial"/>
          <w:color w:val="222222"/>
          <w:shd w:val="clear" w:color="auto" w:fill="FFFFFF"/>
        </w:rPr>
        <w:t>Pâquet</w:t>
      </w:r>
      <w:proofErr w:type="spellEnd"/>
    </w:p>
    <w:p w:rsidR="00DA5838" w:rsidRDefault="00DA5838" w:rsidP="00DA5838">
      <w:pPr>
        <w:spacing w:after="0"/>
        <w:ind w:left="426"/>
        <w:rPr>
          <w:rFonts w:ascii="Roboto Light" w:hAnsi="Roboto Light"/>
          <w:lang w:val="en-US"/>
        </w:rPr>
      </w:pPr>
      <w:proofErr w:type="gramStart"/>
      <w:r w:rsidRPr="00DA5838">
        <w:rPr>
          <w:rFonts w:ascii="Roboto Light" w:hAnsi="Roboto Light"/>
          <w:lang w:val="en-US"/>
        </w:rPr>
        <w:t>Cell :</w:t>
      </w:r>
      <w:proofErr w:type="gramEnd"/>
      <w:r w:rsidRPr="00DA5838">
        <w:rPr>
          <w:rFonts w:ascii="Roboto Light" w:hAnsi="Roboto Light"/>
          <w:lang w:val="en-US"/>
        </w:rPr>
        <w:t xml:space="preserve"> 819-279-8645</w:t>
      </w:r>
      <w:bookmarkStart w:id="0" w:name="_GoBack"/>
      <w:bookmarkEnd w:id="0"/>
    </w:p>
    <w:p w:rsidR="00DA5838" w:rsidRPr="00DA5838" w:rsidRDefault="00DA5838" w:rsidP="00DA5838">
      <w:pPr>
        <w:spacing w:after="0"/>
        <w:ind w:left="426"/>
        <w:rPr>
          <w:rFonts w:ascii="Roboto Light" w:hAnsi="Roboto Light"/>
          <w:lang w:val="en-US"/>
        </w:rPr>
      </w:pPr>
      <w:hyperlink r:id="rId10" w:history="1">
        <w:r w:rsidRPr="00DA5838">
          <w:rPr>
            <w:rStyle w:val="Lienhypertexte"/>
            <w:rFonts w:ascii="Roboto Light" w:hAnsi="Roboto Light"/>
            <w:lang w:val="en-US"/>
          </w:rPr>
          <w:t>opaquet@marcelbaril.com</w:t>
        </w:r>
      </w:hyperlink>
    </w:p>
    <w:p w:rsidR="00DA5838" w:rsidRDefault="00DA5838" w:rsidP="00925172">
      <w:pPr>
        <w:spacing w:after="0"/>
        <w:ind w:left="426"/>
        <w:jc w:val="both"/>
        <w:rPr>
          <w:rFonts w:ascii="Roboto Light" w:hAnsi="Roboto Light" w:cs="Arial"/>
          <w:color w:val="222222"/>
          <w:shd w:val="clear" w:color="auto" w:fill="FFFFFF"/>
        </w:rPr>
      </w:pPr>
    </w:p>
    <w:p w:rsidR="00DA5838" w:rsidRPr="00925172" w:rsidRDefault="00DA5838" w:rsidP="00925172">
      <w:pPr>
        <w:spacing w:after="0"/>
        <w:ind w:left="426"/>
        <w:jc w:val="both"/>
        <w:rPr>
          <w:rFonts w:ascii="Roboto Light" w:hAnsi="Roboto Light" w:cs="Arial"/>
          <w:color w:val="222222"/>
          <w:shd w:val="clear" w:color="auto" w:fill="FFFFFF"/>
        </w:rPr>
      </w:pPr>
    </w:p>
    <w:sectPr w:rsidR="00DA5838" w:rsidRPr="00925172">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72" w:rsidRDefault="00925172" w:rsidP="00925172">
      <w:pPr>
        <w:spacing w:after="0" w:line="240" w:lineRule="auto"/>
      </w:pPr>
      <w:r>
        <w:separator/>
      </w:r>
    </w:p>
  </w:endnote>
  <w:endnote w:type="continuationSeparator" w:id="0">
    <w:p w:rsidR="00925172" w:rsidRDefault="00925172" w:rsidP="0092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72" w:rsidRDefault="00925172">
    <w:pPr>
      <w:pStyle w:val="Pieddepage"/>
    </w:pPr>
    <w:r>
      <w:rPr>
        <w:noProof/>
        <w:lang w:eastAsia="fr-CA"/>
      </w:rPr>
      <w:drawing>
        <wp:anchor distT="0" distB="0" distL="114300" distR="114300" simplePos="0" relativeHeight="251659264" behindDoc="1" locked="0" layoutInCell="1" allowOverlap="1">
          <wp:simplePos x="0" y="0"/>
          <wp:positionH relativeFrom="column">
            <wp:posOffset>695325</wp:posOffset>
          </wp:positionH>
          <wp:positionV relativeFrom="paragraph">
            <wp:posOffset>-274955</wp:posOffset>
          </wp:positionV>
          <wp:extent cx="4048125" cy="8096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symbole_RGB-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8125"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72" w:rsidRDefault="00925172" w:rsidP="00925172">
      <w:pPr>
        <w:spacing w:after="0" w:line="240" w:lineRule="auto"/>
      </w:pPr>
      <w:r>
        <w:separator/>
      </w:r>
    </w:p>
  </w:footnote>
  <w:footnote w:type="continuationSeparator" w:id="0">
    <w:p w:rsidR="00925172" w:rsidRDefault="00925172" w:rsidP="0092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72" w:rsidRDefault="00925172">
    <w:pPr>
      <w:pStyle w:val="En-tte"/>
    </w:pPr>
    <w:r>
      <w:rPr>
        <w:noProof/>
        <w:lang w:eastAsia="fr-CA"/>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-478155</wp:posOffset>
          </wp:positionV>
          <wp:extent cx="15525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logotype_CMYK 2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p>
  <w:p w:rsidR="00925172" w:rsidRDefault="009251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C0"/>
    <w:rsid w:val="00925172"/>
    <w:rsid w:val="00D644B5"/>
    <w:rsid w:val="00DA5838"/>
    <w:rsid w:val="00EB35C0"/>
    <w:rsid w:val="00EC3F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D644B5"/>
    <w:pPr>
      <w:framePr w:w="7938" w:h="1985" w:hRule="exact" w:hSpace="141" w:wrap="auto" w:hAnchor="page" w:xAlign="center" w:yAlign="bottom"/>
      <w:spacing w:after="0" w:line="240" w:lineRule="auto"/>
      <w:ind w:left="2835"/>
    </w:pPr>
    <w:rPr>
      <w:rFonts w:ascii="Tahoma" w:eastAsiaTheme="majorEastAsia" w:hAnsi="Tahoma" w:cstheme="majorBidi"/>
      <w:sz w:val="24"/>
      <w:szCs w:val="24"/>
    </w:rPr>
  </w:style>
  <w:style w:type="character" w:customStyle="1" w:styleId="apple-converted-space">
    <w:name w:val="apple-converted-space"/>
    <w:basedOn w:val="Policepardfaut"/>
    <w:rsid w:val="00EB35C0"/>
  </w:style>
  <w:style w:type="character" w:styleId="Lienhypertexte">
    <w:name w:val="Hyperlink"/>
    <w:basedOn w:val="Policepardfaut"/>
    <w:uiPriority w:val="99"/>
    <w:semiHidden/>
    <w:unhideWhenUsed/>
    <w:rsid w:val="00EB35C0"/>
    <w:rPr>
      <w:color w:val="0000FF"/>
      <w:u w:val="single"/>
    </w:rPr>
  </w:style>
  <w:style w:type="paragraph" w:customStyle="1" w:styleId="bodytext">
    <w:name w:val="bodytext"/>
    <w:basedOn w:val="Normal"/>
    <w:rsid w:val="00EB35C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25172"/>
    <w:pPr>
      <w:tabs>
        <w:tab w:val="center" w:pos="4320"/>
        <w:tab w:val="right" w:pos="8640"/>
      </w:tabs>
      <w:spacing w:after="0" w:line="240" w:lineRule="auto"/>
    </w:pPr>
  </w:style>
  <w:style w:type="character" w:customStyle="1" w:styleId="En-tteCar">
    <w:name w:val="En-tête Car"/>
    <w:basedOn w:val="Policepardfaut"/>
    <w:link w:val="En-tte"/>
    <w:uiPriority w:val="99"/>
    <w:rsid w:val="00925172"/>
  </w:style>
  <w:style w:type="paragraph" w:styleId="Pieddepage">
    <w:name w:val="footer"/>
    <w:basedOn w:val="Normal"/>
    <w:link w:val="PieddepageCar"/>
    <w:uiPriority w:val="99"/>
    <w:unhideWhenUsed/>
    <w:rsid w:val="0092517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172"/>
  </w:style>
  <w:style w:type="paragraph" w:styleId="Textedebulles">
    <w:name w:val="Balloon Text"/>
    <w:basedOn w:val="Normal"/>
    <w:link w:val="TextedebullesCar"/>
    <w:uiPriority w:val="99"/>
    <w:semiHidden/>
    <w:unhideWhenUsed/>
    <w:rsid w:val="00925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D644B5"/>
    <w:pPr>
      <w:framePr w:w="7938" w:h="1985" w:hRule="exact" w:hSpace="141" w:wrap="auto" w:hAnchor="page" w:xAlign="center" w:yAlign="bottom"/>
      <w:spacing w:after="0" w:line="240" w:lineRule="auto"/>
      <w:ind w:left="2835"/>
    </w:pPr>
    <w:rPr>
      <w:rFonts w:ascii="Tahoma" w:eastAsiaTheme="majorEastAsia" w:hAnsi="Tahoma" w:cstheme="majorBidi"/>
      <w:sz w:val="24"/>
      <w:szCs w:val="24"/>
    </w:rPr>
  </w:style>
  <w:style w:type="character" w:customStyle="1" w:styleId="apple-converted-space">
    <w:name w:val="apple-converted-space"/>
    <w:basedOn w:val="Policepardfaut"/>
    <w:rsid w:val="00EB35C0"/>
  </w:style>
  <w:style w:type="character" w:styleId="Lienhypertexte">
    <w:name w:val="Hyperlink"/>
    <w:basedOn w:val="Policepardfaut"/>
    <w:uiPriority w:val="99"/>
    <w:semiHidden/>
    <w:unhideWhenUsed/>
    <w:rsid w:val="00EB35C0"/>
    <w:rPr>
      <w:color w:val="0000FF"/>
      <w:u w:val="single"/>
    </w:rPr>
  </w:style>
  <w:style w:type="paragraph" w:customStyle="1" w:styleId="bodytext">
    <w:name w:val="bodytext"/>
    <w:basedOn w:val="Normal"/>
    <w:rsid w:val="00EB35C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25172"/>
    <w:pPr>
      <w:tabs>
        <w:tab w:val="center" w:pos="4320"/>
        <w:tab w:val="right" w:pos="8640"/>
      </w:tabs>
      <w:spacing w:after="0" w:line="240" w:lineRule="auto"/>
    </w:pPr>
  </w:style>
  <w:style w:type="character" w:customStyle="1" w:styleId="En-tteCar">
    <w:name w:val="En-tête Car"/>
    <w:basedOn w:val="Policepardfaut"/>
    <w:link w:val="En-tte"/>
    <w:uiPriority w:val="99"/>
    <w:rsid w:val="00925172"/>
  </w:style>
  <w:style w:type="paragraph" w:styleId="Pieddepage">
    <w:name w:val="footer"/>
    <w:basedOn w:val="Normal"/>
    <w:link w:val="PieddepageCar"/>
    <w:uiPriority w:val="99"/>
    <w:unhideWhenUsed/>
    <w:rsid w:val="0092517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172"/>
  </w:style>
  <w:style w:type="paragraph" w:styleId="Textedebulles">
    <w:name w:val="Balloon Text"/>
    <w:basedOn w:val="Normal"/>
    <w:link w:val="TextedebullesCar"/>
    <w:uiPriority w:val="99"/>
    <w:semiHidden/>
    <w:unhideWhenUsed/>
    <w:rsid w:val="00925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518">
      <w:bodyDiv w:val="1"/>
      <w:marLeft w:val="0"/>
      <w:marRight w:val="0"/>
      <w:marTop w:val="0"/>
      <w:marBottom w:val="0"/>
      <w:divBdr>
        <w:top w:val="none" w:sz="0" w:space="0" w:color="auto"/>
        <w:left w:val="none" w:sz="0" w:space="0" w:color="auto"/>
        <w:bottom w:val="none" w:sz="0" w:space="0" w:color="auto"/>
        <w:right w:val="none" w:sz="0" w:space="0" w:color="auto"/>
      </w:divBdr>
      <w:divsChild>
        <w:div w:id="834295823">
          <w:marLeft w:val="0"/>
          <w:marRight w:val="0"/>
          <w:marTop w:val="0"/>
          <w:marBottom w:val="0"/>
          <w:divBdr>
            <w:top w:val="none" w:sz="0" w:space="0" w:color="auto"/>
            <w:left w:val="none" w:sz="0" w:space="0" w:color="auto"/>
            <w:bottom w:val="none" w:sz="0" w:space="0" w:color="auto"/>
            <w:right w:val="none" w:sz="0" w:space="0" w:color="auto"/>
          </w:divBdr>
        </w:div>
        <w:div w:id="1234005368">
          <w:marLeft w:val="0"/>
          <w:marRight w:val="0"/>
          <w:marTop w:val="0"/>
          <w:marBottom w:val="0"/>
          <w:divBdr>
            <w:top w:val="none" w:sz="0" w:space="0" w:color="auto"/>
            <w:left w:val="none" w:sz="0" w:space="0" w:color="auto"/>
            <w:bottom w:val="none" w:sz="0" w:space="0" w:color="auto"/>
            <w:right w:val="none" w:sz="0" w:space="0" w:color="auto"/>
          </w:divBdr>
        </w:div>
        <w:div w:id="882794586">
          <w:marLeft w:val="0"/>
          <w:marRight w:val="0"/>
          <w:marTop w:val="0"/>
          <w:marBottom w:val="0"/>
          <w:divBdr>
            <w:top w:val="none" w:sz="0" w:space="0" w:color="auto"/>
            <w:left w:val="none" w:sz="0" w:space="0" w:color="auto"/>
            <w:bottom w:val="none" w:sz="0" w:space="0" w:color="auto"/>
            <w:right w:val="none" w:sz="0" w:space="0" w:color="auto"/>
          </w:divBdr>
        </w:div>
        <w:div w:id="2064255372">
          <w:marLeft w:val="0"/>
          <w:marRight w:val="0"/>
          <w:marTop w:val="0"/>
          <w:marBottom w:val="0"/>
          <w:divBdr>
            <w:top w:val="none" w:sz="0" w:space="0" w:color="auto"/>
            <w:left w:val="none" w:sz="0" w:space="0" w:color="auto"/>
            <w:bottom w:val="none" w:sz="0" w:space="0" w:color="auto"/>
            <w:right w:val="none" w:sz="0" w:space="0" w:color="auto"/>
          </w:divBdr>
        </w:div>
      </w:divsChild>
    </w:div>
    <w:div w:id="19637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d.icom.museu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aquet@marcelbar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E630-E041-4D23-B837-9D06CF2E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Karyne</dc:creator>
  <cp:lastModifiedBy>Karyne</cp:lastModifiedBy>
  <cp:revision>2</cp:revision>
  <dcterms:created xsi:type="dcterms:W3CDTF">2017-05-15T18:54:00Z</dcterms:created>
  <dcterms:modified xsi:type="dcterms:W3CDTF">2017-05-17T13:46:00Z</dcterms:modified>
</cp:coreProperties>
</file>