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C8DDD" w14:textId="77777777" w:rsidR="00CA03C2" w:rsidRPr="00C44E84" w:rsidRDefault="008971B3" w:rsidP="00C44E84">
      <w:pPr>
        <w:pStyle w:val="Corps"/>
        <w:spacing w:before="120" w:after="0" w:line="240" w:lineRule="auto"/>
        <w:jc w:val="right"/>
        <w:rPr>
          <w:rFonts w:ascii="Arial" w:eastAsia="Arial" w:hAnsi="Arial" w:cs="Arial"/>
          <w:sz w:val="20"/>
          <w:szCs w:val="20"/>
          <w:lang w:val="fr-CA"/>
        </w:rPr>
      </w:pPr>
      <w:bookmarkStart w:id="0" w:name="_GoBack"/>
      <w:bookmarkEnd w:id="0"/>
      <w:r w:rsidRPr="008971B3">
        <w:rPr>
          <w:lang w:val="fr-CA"/>
        </w:rPr>
        <w:tab/>
      </w:r>
      <w:r w:rsidRPr="008971B3">
        <w:rPr>
          <w:lang w:val="fr-CA"/>
        </w:rPr>
        <w:tab/>
      </w:r>
      <w:r w:rsidRPr="008971B3">
        <w:rPr>
          <w:lang w:val="fr-CA"/>
        </w:rPr>
        <w:tab/>
      </w:r>
      <w:r w:rsidRPr="008971B3">
        <w:rPr>
          <w:lang w:val="fr-CA"/>
        </w:rPr>
        <w:tab/>
      </w:r>
      <w:r w:rsidRPr="008971B3">
        <w:rPr>
          <w:lang w:val="fr-CA"/>
        </w:rPr>
        <w:tab/>
      </w:r>
      <w:r w:rsidRPr="00C44E84">
        <w:rPr>
          <w:rFonts w:ascii="Arial" w:hAnsi="Arial" w:cs="Arial"/>
          <w:sz w:val="20"/>
          <w:szCs w:val="20"/>
          <w:lang w:val="fr-CA"/>
        </w:rPr>
        <w:t>Communiqué</w:t>
      </w:r>
    </w:p>
    <w:p w14:paraId="1DBB553E" w14:textId="77777777" w:rsidR="00CA03C2" w:rsidRPr="00C44E84" w:rsidRDefault="008971B3" w:rsidP="00C44E84">
      <w:pPr>
        <w:pStyle w:val="Corps"/>
        <w:spacing w:after="0" w:line="240" w:lineRule="auto"/>
        <w:jc w:val="right"/>
        <w:rPr>
          <w:rFonts w:ascii="Arial" w:eastAsia="Arial" w:hAnsi="Arial" w:cs="Arial"/>
          <w:sz w:val="20"/>
          <w:szCs w:val="20"/>
          <w:lang w:val="fr-CA"/>
        </w:rPr>
      </w:pPr>
      <w:r w:rsidRPr="00C44E84">
        <w:rPr>
          <w:rFonts w:ascii="Arial" w:hAnsi="Arial" w:cs="Arial"/>
          <w:sz w:val="20"/>
          <w:szCs w:val="20"/>
          <w:lang w:val="fr-CA"/>
        </w:rPr>
        <w:t>Pour diffusion immédiate</w:t>
      </w:r>
    </w:p>
    <w:p w14:paraId="36C1EC0A" w14:textId="77777777" w:rsidR="008971B3" w:rsidRPr="00C44E84" w:rsidRDefault="008971B3" w:rsidP="00C44E84">
      <w:pPr>
        <w:pStyle w:val="Corps"/>
        <w:spacing w:after="0" w:line="240" w:lineRule="auto"/>
        <w:jc w:val="both"/>
        <w:rPr>
          <w:rFonts w:ascii="Arial" w:hAnsi="Arial" w:cs="Arial"/>
          <w:sz w:val="20"/>
          <w:szCs w:val="20"/>
          <w:lang w:val="fr-CA"/>
        </w:rPr>
      </w:pPr>
    </w:p>
    <w:p w14:paraId="4888FE2B" w14:textId="7FBDB3B2" w:rsidR="00CA03C2" w:rsidRPr="00C44E84" w:rsidRDefault="0009125F" w:rsidP="00C44E84">
      <w:pPr>
        <w:pStyle w:val="Corps"/>
        <w:spacing w:after="0" w:line="240" w:lineRule="auto"/>
        <w:jc w:val="center"/>
        <w:rPr>
          <w:rFonts w:ascii="Arial" w:hAnsi="Arial" w:cs="Arial"/>
          <w:b/>
          <w:bCs/>
          <w:caps/>
          <w:sz w:val="20"/>
          <w:szCs w:val="20"/>
          <w:lang w:val="fr-CA"/>
        </w:rPr>
      </w:pPr>
      <w:r w:rsidRPr="00C44E84">
        <w:rPr>
          <w:rFonts w:ascii="Arial" w:hAnsi="Arial" w:cs="Arial"/>
          <w:b/>
          <w:bCs/>
          <w:caps/>
          <w:sz w:val="20"/>
          <w:szCs w:val="20"/>
          <w:lang w:val="fr-CA"/>
        </w:rPr>
        <w:t>Amène ta cassette ou ta clé usb</w:t>
      </w:r>
    </w:p>
    <w:p w14:paraId="4A8B9CD9" w14:textId="77777777" w:rsidR="008971B3" w:rsidRPr="00C44E84" w:rsidRDefault="008971B3" w:rsidP="00C44E84">
      <w:pPr>
        <w:pStyle w:val="Corps"/>
        <w:spacing w:after="0" w:line="240" w:lineRule="auto"/>
        <w:jc w:val="both"/>
        <w:rPr>
          <w:rFonts w:ascii="Arial" w:eastAsia="Arial" w:hAnsi="Arial" w:cs="Arial"/>
          <w:sz w:val="20"/>
          <w:szCs w:val="20"/>
          <w:lang w:val="fr-CA"/>
        </w:rPr>
      </w:pPr>
    </w:p>
    <w:p w14:paraId="108D2387" w14:textId="77777777" w:rsidR="0009125F" w:rsidRPr="00C44E84" w:rsidRDefault="008971B3" w:rsidP="00C44E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lang w:val="fr-CA"/>
        </w:rPr>
      </w:pPr>
      <w:r w:rsidRPr="00C44E84">
        <w:rPr>
          <w:rFonts w:ascii="Arial" w:hAnsi="Arial" w:cs="Arial"/>
          <w:sz w:val="20"/>
          <w:szCs w:val="20"/>
          <w:lang w:val="fr-CA"/>
        </w:rPr>
        <w:t xml:space="preserve">Rouyn-Noranda, le </w:t>
      </w:r>
      <w:r w:rsidR="0009125F" w:rsidRPr="00C44E84">
        <w:rPr>
          <w:rFonts w:ascii="Arial" w:hAnsi="Arial" w:cs="Arial"/>
          <w:sz w:val="20"/>
          <w:szCs w:val="20"/>
          <w:lang w:val="fr-CA"/>
        </w:rPr>
        <w:t>21 octobre 2014</w:t>
      </w:r>
      <w:r w:rsidRPr="00C44E84">
        <w:rPr>
          <w:rFonts w:ascii="Arial" w:hAnsi="Arial" w:cs="Arial"/>
          <w:sz w:val="20"/>
          <w:szCs w:val="20"/>
          <w:lang w:val="fr-CA"/>
        </w:rPr>
        <w:t xml:space="preserve"> </w:t>
      </w:r>
      <w:r w:rsidR="00340C7B" w:rsidRPr="00C44E84">
        <w:rPr>
          <w:rFonts w:ascii="Arial" w:hAnsi="Arial" w:cs="Arial"/>
          <w:sz w:val="20"/>
          <w:szCs w:val="20"/>
          <w:lang w:val="fr-CA"/>
        </w:rPr>
        <w:t>–</w:t>
      </w:r>
      <w:r w:rsidR="0009125F" w:rsidRPr="00C44E84">
        <w:rPr>
          <w:rFonts w:ascii="Arial" w:hAnsi="Arial" w:cs="Arial"/>
          <w:i/>
          <w:sz w:val="20"/>
          <w:szCs w:val="20"/>
          <w:lang w:val="fr-CA"/>
        </w:rPr>
        <w:t xml:space="preserve"> </w:t>
      </w:r>
      <w:r w:rsidR="0009125F" w:rsidRPr="00C44E84">
        <w:rPr>
          <w:rFonts w:ascii="Arial" w:hAnsi="Arial" w:cs="Arial"/>
          <w:sz w:val="20"/>
          <w:szCs w:val="20"/>
          <w:lang w:val="fr-CA"/>
        </w:rPr>
        <w:t xml:space="preserve">C’est avec grand plaisir que le collectif de vidéastes </w:t>
      </w:r>
      <w:r w:rsidR="0009125F" w:rsidRPr="00C44E84">
        <w:rPr>
          <w:rFonts w:ascii="Arial" w:hAnsi="Arial" w:cs="Arial"/>
          <w:i/>
          <w:sz w:val="20"/>
          <w:szCs w:val="20"/>
          <w:lang w:val="fr-CA"/>
        </w:rPr>
        <w:t xml:space="preserve">Les </w:t>
      </w:r>
      <w:proofErr w:type="spellStart"/>
      <w:r w:rsidR="0009125F" w:rsidRPr="00C44E84">
        <w:rPr>
          <w:rFonts w:ascii="Arial" w:hAnsi="Arial" w:cs="Arial"/>
          <w:sz w:val="20"/>
          <w:szCs w:val="20"/>
          <w:lang w:val="fr-CA"/>
        </w:rPr>
        <w:t>Racamés</w:t>
      </w:r>
      <w:proofErr w:type="spellEnd"/>
      <w:r w:rsidR="0009125F" w:rsidRPr="00C44E84">
        <w:rPr>
          <w:rFonts w:ascii="Arial" w:hAnsi="Arial" w:cs="Arial"/>
          <w:sz w:val="20"/>
          <w:szCs w:val="20"/>
          <w:lang w:val="fr-CA"/>
        </w:rPr>
        <w:t xml:space="preserve"> revient pour une nouvelle saison. Effectivement, la première soirée de la saison 2014-2015 ayant pour thématique «Terreur» se tiendra le jeudi 13 novembre prochain, à 20h, au Cabaret de la dernière chance de Rouyn-Noranda. </w:t>
      </w:r>
    </w:p>
    <w:p w14:paraId="283AEF2E" w14:textId="77777777" w:rsidR="0009125F" w:rsidRPr="00C44E84" w:rsidRDefault="0009125F" w:rsidP="00C44E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0"/>
          <w:szCs w:val="20"/>
          <w:lang w:val="fr-CA"/>
        </w:rPr>
      </w:pPr>
    </w:p>
    <w:p w14:paraId="477B9A24" w14:textId="55464D37" w:rsidR="00C44E84" w:rsidRPr="00C44E84" w:rsidRDefault="00C44E84" w:rsidP="00C44E84">
      <w:pPr>
        <w:jc w:val="both"/>
        <w:rPr>
          <w:rFonts w:ascii="Arial" w:hAnsi="Arial" w:cs="Arial"/>
          <w:sz w:val="20"/>
          <w:szCs w:val="20"/>
          <w:lang w:val="fr-CA"/>
        </w:rPr>
      </w:pPr>
      <w:r w:rsidRPr="00C44E84">
        <w:rPr>
          <w:rFonts w:ascii="Arial" w:hAnsi="Arial" w:cs="Arial"/>
          <w:i/>
          <w:sz w:val="20"/>
          <w:szCs w:val="20"/>
          <w:lang w:val="fr-CA"/>
        </w:rPr>
        <w:t xml:space="preserve">Les </w:t>
      </w:r>
      <w:proofErr w:type="spellStart"/>
      <w:r w:rsidRPr="00C44E84">
        <w:rPr>
          <w:rFonts w:ascii="Arial" w:hAnsi="Arial" w:cs="Arial"/>
          <w:i/>
          <w:sz w:val="20"/>
          <w:szCs w:val="20"/>
          <w:lang w:val="fr-CA"/>
        </w:rPr>
        <w:t>Racamés</w:t>
      </w:r>
      <w:proofErr w:type="spellEnd"/>
      <w:r w:rsidRPr="00C44E84">
        <w:rPr>
          <w:rFonts w:ascii="Arial" w:hAnsi="Arial" w:cs="Arial"/>
          <w:i/>
          <w:sz w:val="20"/>
          <w:szCs w:val="20"/>
          <w:lang w:val="fr-CA"/>
        </w:rPr>
        <w:t xml:space="preserve"> </w:t>
      </w:r>
      <w:r w:rsidRPr="00C44E84">
        <w:rPr>
          <w:rFonts w:ascii="Arial" w:hAnsi="Arial" w:cs="Arial"/>
          <w:sz w:val="20"/>
          <w:szCs w:val="20"/>
          <w:lang w:val="fr-CA"/>
        </w:rPr>
        <w:t>invitent les vidéastes, amateurs et professionnels, à présenter des courts métrages réalisés spécialement pour l’occasion. Les créateurs auront carte blanche, mais l’organisation leur lance le défi de faire un film qui reflètera la thématique prédéterminée. Les films seront présentés, sans aucune censure, dans l’ordre établi par un tirage au sort. Les amateurs de vidéos sont quant à eux invités à venir célébrer la créativité des artisans de l’Abitibi-Témiscamingue. L’entrée est gratuite. Prix de présen</w:t>
      </w:r>
      <w:r>
        <w:rPr>
          <w:rFonts w:ascii="Arial" w:hAnsi="Arial" w:cs="Arial"/>
          <w:sz w:val="20"/>
          <w:szCs w:val="20"/>
          <w:lang w:val="fr-CA"/>
        </w:rPr>
        <w:t xml:space="preserve">ce. </w:t>
      </w:r>
      <w:r w:rsidRPr="00C44E84">
        <w:rPr>
          <w:rFonts w:ascii="Arial" w:hAnsi="Arial" w:cs="Arial"/>
          <w:sz w:val="20"/>
          <w:szCs w:val="20"/>
          <w:lang w:val="fr-CA"/>
        </w:rPr>
        <w:t>Bienvenue à tous!</w:t>
      </w:r>
    </w:p>
    <w:p w14:paraId="690D19E1" w14:textId="39ABC4E7" w:rsidR="00AB0F34" w:rsidRPr="00C44E84" w:rsidRDefault="00AB0F34" w:rsidP="00C44E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Narrow" w:hAnsi="Arial" w:cs="Arial"/>
          <w:sz w:val="20"/>
          <w:szCs w:val="20"/>
        </w:rPr>
      </w:pPr>
    </w:p>
    <w:p w14:paraId="43A5FC37" w14:textId="77777777" w:rsidR="00C44E84" w:rsidRPr="00C44E84" w:rsidRDefault="00C44E84" w:rsidP="00C44E84">
      <w:pPr>
        <w:jc w:val="both"/>
        <w:rPr>
          <w:rFonts w:ascii="Arial" w:hAnsi="Arial" w:cs="Arial"/>
          <w:sz w:val="20"/>
          <w:szCs w:val="20"/>
          <w:lang w:val="fr-CA"/>
        </w:rPr>
      </w:pPr>
      <w:r w:rsidRPr="00C44E84">
        <w:rPr>
          <w:rFonts w:ascii="Arial" w:hAnsi="Arial" w:cs="Arial"/>
          <w:sz w:val="20"/>
          <w:szCs w:val="20"/>
          <w:lang w:val="fr-CA"/>
        </w:rPr>
        <w:t xml:space="preserve">Le collectif de vidéastes </w:t>
      </w:r>
      <w:r w:rsidRPr="00C44E84">
        <w:rPr>
          <w:rFonts w:ascii="Arial" w:hAnsi="Arial" w:cs="Arial"/>
          <w:i/>
          <w:sz w:val="20"/>
          <w:szCs w:val="20"/>
          <w:lang w:val="fr-CA"/>
        </w:rPr>
        <w:t xml:space="preserve">Les </w:t>
      </w:r>
      <w:proofErr w:type="spellStart"/>
      <w:r w:rsidRPr="00C44E84">
        <w:rPr>
          <w:rFonts w:ascii="Arial" w:hAnsi="Arial" w:cs="Arial"/>
          <w:i/>
          <w:sz w:val="20"/>
          <w:szCs w:val="20"/>
          <w:lang w:val="fr-CA"/>
        </w:rPr>
        <w:t>Racamés</w:t>
      </w:r>
      <w:proofErr w:type="spellEnd"/>
      <w:r w:rsidRPr="00C44E84">
        <w:rPr>
          <w:rFonts w:ascii="Arial" w:hAnsi="Arial" w:cs="Arial"/>
          <w:i/>
          <w:sz w:val="20"/>
          <w:szCs w:val="20"/>
          <w:lang w:val="fr-CA"/>
        </w:rPr>
        <w:t xml:space="preserve"> </w:t>
      </w:r>
      <w:r w:rsidRPr="00C44E84">
        <w:rPr>
          <w:rFonts w:ascii="Arial" w:hAnsi="Arial" w:cs="Arial"/>
          <w:sz w:val="20"/>
          <w:szCs w:val="20"/>
          <w:lang w:val="fr-CA"/>
        </w:rPr>
        <w:t xml:space="preserve">œuvre à Rouyn-Noranda depuis 2002. Son objectif premier est de stimuler la création et la diffusion du cinéma dans la région. Il remplit entre autre sa mission en organisant les soirées « Amène ta cassette » et l’Espace Court présenté dans le cadre du Festival du cinéma international en Abitibi-Témiscamingue, ainsi qu’en parrainant différents projets tels que le Cabaret Création Cégep-UQAT et Alex marche à l’amour. Depuis 2004, </w:t>
      </w:r>
      <w:r w:rsidRPr="00C44E84">
        <w:rPr>
          <w:rFonts w:ascii="Arial" w:hAnsi="Arial" w:cs="Arial"/>
          <w:i/>
          <w:sz w:val="20"/>
          <w:szCs w:val="20"/>
          <w:lang w:val="fr-CA"/>
        </w:rPr>
        <w:t xml:space="preserve">Les </w:t>
      </w:r>
      <w:proofErr w:type="spellStart"/>
      <w:r w:rsidRPr="00C44E84">
        <w:rPr>
          <w:rFonts w:ascii="Arial" w:hAnsi="Arial" w:cs="Arial"/>
          <w:i/>
          <w:sz w:val="20"/>
          <w:szCs w:val="20"/>
          <w:lang w:val="fr-CA"/>
        </w:rPr>
        <w:t>Racamés</w:t>
      </w:r>
      <w:proofErr w:type="spellEnd"/>
      <w:r w:rsidRPr="00C44E84">
        <w:rPr>
          <w:rFonts w:ascii="Arial" w:hAnsi="Arial" w:cs="Arial"/>
          <w:sz w:val="20"/>
          <w:szCs w:val="20"/>
          <w:lang w:val="fr-CA"/>
        </w:rPr>
        <w:t xml:space="preserve">, se sont surtout consacrés à l’organisation du festival du </w:t>
      </w:r>
      <w:proofErr w:type="spellStart"/>
      <w:r w:rsidRPr="00C44E84">
        <w:rPr>
          <w:rFonts w:ascii="Arial" w:hAnsi="Arial" w:cs="Arial"/>
          <w:sz w:val="20"/>
          <w:szCs w:val="20"/>
          <w:lang w:val="fr-CA"/>
        </w:rPr>
        <w:t>DocuMenteur</w:t>
      </w:r>
      <w:proofErr w:type="spellEnd"/>
      <w:r w:rsidRPr="00C44E84">
        <w:rPr>
          <w:rFonts w:ascii="Arial" w:hAnsi="Arial" w:cs="Arial"/>
          <w:sz w:val="20"/>
          <w:szCs w:val="20"/>
          <w:lang w:val="fr-CA"/>
        </w:rPr>
        <w:t xml:space="preserve"> de l’Abitibi-Témiscamingue.</w:t>
      </w:r>
    </w:p>
    <w:p w14:paraId="30500107" w14:textId="77777777" w:rsidR="00AB0F34" w:rsidRPr="00C44E84" w:rsidRDefault="00AB0F34" w:rsidP="00C44E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Narrow" w:hAnsi="Arial" w:cs="Arial"/>
          <w:sz w:val="20"/>
          <w:szCs w:val="20"/>
        </w:rPr>
      </w:pPr>
    </w:p>
    <w:p w14:paraId="70444E10" w14:textId="3C263F84" w:rsidR="00C44E84" w:rsidRPr="00C44E84" w:rsidRDefault="00C44E84" w:rsidP="00C44E84">
      <w:pPr>
        <w:jc w:val="both"/>
        <w:rPr>
          <w:rFonts w:ascii="Arial" w:hAnsi="Arial" w:cs="Arial"/>
          <w:sz w:val="20"/>
          <w:szCs w:val="20"/>
          <w:lang w:val="fr-CA"/>
        </w:rPr>
      </w:pPr>
      <w:r w:rsidRPr="00C44E84">
        <w:rPr>
          <w:rFonts w:ascii="Arial" w:hAnsi="Arial" w:cs="Arial"/>
          <w:i/>
          <w:sz w:val="20"/>
          <w:szCs w:val="20"/>
          <w:lang w:val="fr-CA"/>
        </w:rPr>
        <w:t xml:space="preserve">Les </w:t>
      </w:r>
      <w:proofErr w:type="spellStart"/>
      <w:r w:rsidRPr="00C44E84">
        <w:rPr>
          <w:rFonts w:ascii="Arial" w:hAnsi="Arial" w:cs="Arial"/>
          <w:i/>
          <w:sz w:val="20"/>
          <w:szCs w:val="20"/>
          <w:lang w:val="fr-CA"/>
        </w:rPr>
        <w:t>Racamés</w:t>
      </w:r>
      <w:proofErr w:type="spellEnd"/>
      <w:r w:rsidRPr="00C44E84">
        <w:rPr>
          <w:rFonts w:ascii="Arial" w:hAnsi="Arial" w:cs="Arial"/>
          <w:i/>
          <w:sz w:val="20"/>
          <w:szCs w:val="20"/>
          <w:lang w:val="fr-CA"/>
        </w:rPr>
        <w:t xml:space="preserve"> </w:t>
      </w:r>
      <w:r w:rsidRPr="00C44E84">
        <w:rPr>
          <w:rFonts w:ascii="Arial" w:hAnsi="Arial" w:cs="Arial"/>
          <w:sz w:val="20"/>
          <w:szCs w:val="20"/>
          <w:lang w:val="fr-CA"/>
        </w:rPr>
        <w:t>tient à remercier la Ville de Rouyn-Noranda et le Cabaret de la dernière chance pour leur généreux soutien.</w:t>
      </w:r>
    </w:p>
    <w:p w14:paraId="3F6610D7" w14:textId="77777777" w:rsidR="0009125F" w:rsidRPr="00C44E84" w:rsidRDefault="0009125F" w:rsidP="00C44E84">
      <w:pPr>
        <w:pStyle w:val="Normal1"/>
        <w:spacing w:before="120"/>
        <w:contextualSpacing w:val="0"/>
        <w:jc w:val="both"/>
        <w:rPr>
          <w:rFonts w:ascii="Arial" w:hAnsi="Arial" w:cs="Arial"/>
          <w:sz w:val="20"/>
          <w:szCs w:val="20"/>
        </w:rPr>
      </w:pPr>
    </w:p>
    <w:p w14:paraId="240AACD6" w14:textId="77777777" w:rsidR="00CA03C2" w:rsidRPr="00C44E84" w:rsidRDefault="00B82586" w:rsidP="00C44E84">
      <w:pPr>
        <w:pStyle w:val="Corps"/>
        <w:spacing w:after="0" w:line="240" w:lineRule="auto"/>
        <w:jc w:val="center"/>
        <w:rPr>
          <w:rFonts w:ascii="Arial" w:eastAsia="Arial" w:hAnsi="Arial" w:cs="Arial"/>
          <w:sz w:val="20"/>
          <w:szCs w:val="20"/>
          <w:lang w:val="fr-CA"/>
        </w:rPr>
      </w:pPr>
      <w:r w:rsidRPr="00C44E84">
        <w:rPr>
          <w:rFonts w:ascii="Arial" w:eastAsia="Arial" w:hAnsi="Arial" w:cs="Arial"/>
          <w:sz w:val="20"/>
          <w:szCs w:val="20"/>
          <w:lang w:val="fr-CA"/>
        </w:rPr>
        <w:t>- 30 -</w:t>
      </w:r>
    </w:p>
    <w:p w14:paraId="48954184" w14:textId="77777777" w:rsidR="00CA03C2" w:rsidRPr="00C44E84" w:rsidRDefault="00CA03C2" w:rsidP="00C44E84">
      <w:pPr>
        <w:pStyle w:val="Corps"/>
        <w:widowControl w:val="0"/>
        <w:spacing w:after="0" w:line="240" w:lineRule="auto"/>
        <w:ind w:left="360"/>
        <w:jc w:val="both"/>
        <w:rPr>
          <w:rFonts w:ascii="Arial" w:eastAsia="Arial" w:hAnsi="Arial" w:cs="Arial"/>
          <w:sz w:val="20"/>
          <w:szCs w:val="20"/>
          <w:lang w:val="fr-CA"/>
        </w:rPr>
      </w:pPr>
    </w:p>
    <w:p w14:paraId="20FF5280" w14:textId="77777777" w:rsidR="00CA03C2" w:rsidRPr="00C44E84" w:rsidRDefault="008971B3" w:rsidP="00C44E84">
      <w:pPr>
        <w:pStyle w:val="Corps"/>
        <w:widowControl w:val="0"/>
        <w:spacing w:after="0" w:line="240" w:lineRule="auto"/>
        <w:jc w:val="both"/>
        <w:rPr>
          <w:rFonts w:ascii="Arial" w:eastAsia="Arial" w:hAnsi="Arial" w:cs="Arial"/>
          <w:sz w:val="20"/>
          <w:szCs w:val="20"/>
          <w:lang w:val="fr-CA"/>
        </w:rPr>
      </w:pPr>
      <w:r w:rsidRPr="00C44E84">
        <w:rPr>
          <w:rFonts w:ascii="Arial" w:hAnsi="Arial" w:cs="Arial"/>
          <w:sz w:val="20"/>
          <w:szCs w:val="20"/>
          <w:lang w:val="fr-CA"/>
        </w:rPr>
        <w:t xml:space="preserve">Pour plus d’informations : </w:t>
      </w:r>
    </w:p>
    <w:p w14:paraId="7E0CC167" w14:textId="77777777" w:rsidR="00CA03C2" w:rsidRPr="00C44E84" w:rsidRDefault="008971B3" w:rsidP="00C44E84">
      <w:pPr>
        <w:pStyle w:val="Corps"/>
        <w:widowControl w:val="0"/>
        <w:spacing w:after="0" w:line="240" w:lineRule="auto"/>
        <w:jc w:val="both"/>
        <w:rPr>
          <w:rFonts w:ascii="Arial" w:eastAsia="Arial" w:hAnsi="Arial" w:cs="Arial"/>
          <w:sz w:val="20"/>
          <w:szCs w:val="20"/>
          <w:lang w:val="fr-CA"/>
        </w:rPr>
      </w:pPr>
      <w:r w:rsidRPr="00C44E84">
        <w:rPr>
          <w:rFonts w:ascii="Arial" w:hAnsi="Arial" w:cs="Arial"/>
          <w:sz w:val="20"/>
          <w:szCs w:val="20"/>
          <w:lang w:val="fr-CA"/>
        </w:rPr>
        <w:t>Lucie Laurence</w:t>
      </w:r>
      <w:r w:rsidR="009428CE" w:rsidRPr="00C44E84">
        <w:rPr>
          <w:rFonts w:ascii="Arial" w:eastAsia="Arial" w:hAnsi="Arial" w:cs="Arial"/>
          <w:sz w:val="20"/>
          <w:szCs w:val="20"/>
          <w:lang w:val="fr-CA"/>
        </w:rPr>
        <w:t>, C</w:t>
      </w:r>
      <w:r w:rsidRPr="00C44E84">
        <w:rPr>
          <w:rFonts w:ascii="Arial" w:hAnsi="Arial" w:cs="Arial"/>
          <w:sz w:val="20"/>
          <w:szCs w:val="20"/>
          <w:lang w:val="fr-CA"/>
        </w:rPr>
        <w:t>oordonnatrice</w:t>
      </w:r>
    </w:p>
    <w:p w14:paraId="4A648281" w14:textId="40ADA5D1" w:rsidR="009428CE" w:rsidRPr="00C44E84" w:rsidRDefault="00AB0F34" w:rsidP="00C44E84">
      <w:pPr>
        <w:pStyle w:val="Corps"/>
        <w:widowControl w:val="0"/>
        <w:spacing w:after="0" w:line="240" w:lineRule="auto"/>
        <w:jc w:val="both"/>
        <w:rPr>
          <w:rFonts w:ascii="Arial" w:hAnsi="Arial" w:cs="Arial"/>
          <w:sz w:val="20"/>
          <w:szCs w:val="20"/>
          <w:lang w:val="fr-CA"/>
        </w:rPr>
      </w:pPr>
      <w:r w:rsidRPr="00C44E84">
        <w:rPr>
          <w:rFonts w:ascii="Arial" w:hAnsi="Arial" w:cs="Arial"/>
          <w:sz w:val="20"/>
          <w:szCs w:val="20"/>
          <w:lang w:val="fr-CA"/>
        </w:rPr>
        <w:t>Téléphone : 819 764-44</w:t>
      </w:r>
      <w:r w:rsidR="00D06A5B" w:rsidRPr="00C44E84">
        <w:rPr>
          <w:rFonts w:ascii="Arial" w:hAnsi="Arial" w:cs="Arial"/>
          <w:sz w:val="20"/>
          <w:szCs w:val="20"/>
          <w:lang w:val="fr-CA"/>
        </w:rPr>
        <w:t>35</w:t>
      </w:r>
    </w:p>
    <w:p w14:paraId="0CEF72E5" w14:textId="77777777" w:rsidR="00CA03C2" w:rsidRPr="00C44E84" w:rsidRDefault="008971B3" w:rsidP="00C44E84">
      <w:pPr>
        <w:pStyle w:val="Corps"/>
        <w:widowControl w:val="0"/>
        <w:spacing w:after="0" w:line="240" w:lineRule="auto"/>
        <w:jc w:val="both"/>
        <w:rPr>
          <w:rFonts w:ascii="Arial" w:hAnsi="Arial" w:cs="Arial"/>
          <w:sz w:val="20"/>
          <w:szCs w:val="20"/>
          <w:lang w:val="fr-CA"/>
        </w:rPr>
      </w:pPr>
      <w:r w:rsidRPr="00C44E84">
        <w:rPr>
          <w:rFonts w:ascii="Arial" w:hAnsi="Arial" w:cs="Arial"/>
          <w:sz w:val="20"/>
          <w:szCs w:val="20"/>
          <w:lang w:val="fr-CA"/>
        </w:rPr>
        <w:t xml:space="preserve">Courriel : </w:t>
      </w:r>
      <w:hyperlink r:id="rId8" w:history="1">
        <w:r w:rsidRPr="00C44E84">
          <w:rPr>
            <w:rStyle w:val="Hyperlink0"/>
            <w:rFonts w:ascii="Arial" w:hAnsi="Arial" w:cs="Arial"/>
            <w:sz w:val="20"/>
            <w:szCs w:val="20"/>
            <w:lang w:val="fr-CA"/>
          </w:rPr>
          <w:t>info@documenteur.com</w:t>
        </w:r>
      </w:hyperlink>
    </w:p>
    <w:sectPr w:rsidR="00CA03C2" w:rsidRPr="00C44E84" w:rsidSect="00B82586">
      <w:headerReference w:type="default" r:id="rId9"/>
      <w:type w:val="continuous"/>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D4B59" w14:textId="77777777" w:rsidR="0092769F" w:rsidRDefault="0092769F">
      <w:r>
        <w:separator/>
      </w:r>
    </w:p>
  </w:endnote>
  <w:endnote w:type="continuationSeparator" w:id="0">
    <w:p w14:paraId="2E68A6EE" w14:textId="77777777" w:rsidR="0092769F" w:rsidRDefault="0092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DAB41" w14:textId="77777777" w:rsidR="0092769F" w:rsidRDefault="0092769F">
      <w:r>
        <w:separator/>
      </w:r>
    </w:p>
  </w:footnote>
  <w:footnote w:type="continuationSeparator" w:id="0">
    <w:p w14:paraId="174F0F60" w14:textId="77777777" w:rsidR="0092769F" w:rsidRDefault="00927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65F1D" w14:textId="77777777" w:rsidR="0009125F" w:rsidRDefault="0009125F">
    <w:pPr>
      <w:pStyle w:val="En-tte"/>
    </w:pPr>
    <w:r>
      <w:rPr>
        <w:noProof/>
        <w:lang w:val="fr-CA" w:eastAsia="fr-CA"/>
      </w:rPr>
      <w:drawing>
        <wp:anchor distT="0" distB="0" distL="114300" distR="114300" simplePos="0" relativeHeight="251658240" behindDoc="0" locked="0" layoutInCell="1" allowOverlap="1" wp14:anchorId="10B3909C" wp14:editId="53BF6C8A">
          <wp:simplePos x="0" y="0"/>
          <wp:positionH relativeFrom="column">
            <wp:posOffset>-114300</wp:posOffset>
          </wp:positionH>
          <wp:positionV relativeFrom="paragraph">
            <wp:posOffset>7620</wp:posOffset>
          </wp:positionV>
          <wp:extent cx="1742440" cy="800100"/>
          <wp:effectExtent l="0" t="0" r="10160" b="12700"/>
          <wp:wrapThrough wrapText="bothSides">
            <wp:wrapPolygon edited="0">
              <wp:start x="0" y="0"/>
              <wp:lineTo x="0" y="21257"/>
              <wp:lineTo x="21411" y="21257"/>
              <wp:lineTo x="2141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acamés.jpg"/>
                  <pic:cNvPicPr/>
                </pic:nvPicPr>
                <pic:blipFill>
                  <a:blip r:embed="rId1">
                    <a:extLst>
                      <a:ext uri="{28A0092B-C50C-407E-A947-70E740481C1C}">
                        <a14:useLocalDpi xmlns:a14="http://schemas.microsoft.com/office/drawing/2010/main" val="0"/>
                      </a:ext>
                    </a:extLst>
                  </a:blip>
                  <a:stretch>
                    <a:fillRect/>
                  </a:stretch>
                </pic:blipFill>
                <pic:spPr>
                  <a:xfrm>
                    <a:off x="0" y="0"/>
                    <a:ext cx="1742440"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470FB"/>
    <w:multiLevelType w:val="hybridMultilevel"/>
    <w:tmpl w:val="1B24A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3C2"/>
    <w:rsid w:val="0009125F"/>
    <w:rsid w:val="00340C7B"/>
    <w:rsid w:val="003F4F3D"/>
    <w:rsid w:val="0040728E"/>
    <w:rsid w:val="004A62DF"/>
    <w:rsid w:val="00564ACE"/>
    <w:rsid w:val="00810D4F"/>
    <w:rsid w:val="00885C22"/>
    <w:rsid w:val="008971B3"/>
    <w:rsid w:val="0092769F"/>
    <w:rsid w:val="009428CE"/>
    <w:rsid w:val="00AB0F34"/>
    <w:rsid w:val="00B518A9"/>
    <w:rsid w:val="00B82586"/>
    <w:rsid w:val="00C44E84"/>
    <w:rsid w:val="00CA03C2"/>
    <w:rsid w:val="00D06A5B"/>
    <w:rsid w:val="00D26728"/>
    <w:rsid w:val="00D30E66"/>
    <w:rsid w:val="00FE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32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Lienhypertexte"/>
    <w:rPr>
      <w:u w:val="single"/>
    </w:rPr>
  </w:style>
  <w:style w:type="paragraph" w:styleId="Pieddepage">
    <w:name w:val="footer"/>
    <w:basedOn w:val="Normal"/>
    <w:link w:val="PieddepageCar"/>
    <w:uiPriority w:val="99"/>
    <w:unhideWhenUsed/>
    <w:rsid w:val="00B82586"/>
    <w:pPr>
      <w:tabs>
        <w:tab w:val="center" w:pos="4703"/>
        <w:tab w:val="right" w:pos="9406"/>
      </w:tabs>
    </w:pPr>
  </w:style>
  <w:style w:type="character" w:customStyle="1" w:styleId="PieddepageCar">
    <w:name w:val="Pied de page Car"/>
    <w:basedOn w:val="Policepardfaut"/>
    <w:link w:val="Pieddepage"/>
    <w:uiPriority w:val="99"/>
    <w:rsid w:val="00B82586"/>
    <w:rPr>
      <w:sz w:val="24"/>
      <w:szCs w:val="24"/>
      <w:lang w:eastAsia="en-US"/>
    </w:rPr>
  </w:style>
  <w:style w:type="paragraph" w:styleId="Textedebulles">
    <w:name w:val="Balloon Text"/>
    <w:basedOn w:val="Normal"/>
    <w:link w:val="TextedebullesCar"/>
    <w:uiPriority w:val="99"/>
    <w:semiHidden/>
    <w:unhideWhenUsed/>
    <w:rsid w:val="00B8258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82586"/>
    <w:rPr>
      <w:rFonts w:ascii="Lucida Grande" w:hAnsi="Lucida Grande" w:cs="Lucida Grande"/>
      <w:sz w:val="18"/>
      <w:szCs w:val="18"/>
      <w:lang w:eastAsia="en-US"/>
    </w:rPr>
  </w:style>
  <w:style w:type="character" w:styleId="Numrodepage">
    <w:name w:val="page number"/>
    <w:basedOn w:val="Policepardfaut"/>
    <w:uiPriority w:val="99"/>
    <w:semiHidden/>
    <w:unhideWhenUsed/>
    <w:rsid w:val="009428CE"/>
  </w:style>
  <w:style w:type="paragraph" w:customStyle="1" w:styleId="Normal1">
    <w:name w:val="Normal1"/>
    <w:rsid w:val="00AB0F34"/>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color w:val="000000"/>
      <w:sz w:val="24"/>
      <w:szCs w:val="24"/>
      <w:bdr w:val="none" w:sz="0" w:space="0" w:color="auto"/>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Lienhypertexte"/>
    <w:rPr>
      <w:u w:val="single"/>
    </w:rPr>
  </w:style>
  <w:style w:type="paragraph" w:styleId="Pieddepage">
    <w:name w:val="footer"/>
    <w:basedOn w:val="Normal"/>
    <w:link w:val="PieddepageCar"/>
    <w:uiPriority w:val="99"/>
    <w:unhideWhenUsed/>
    <w:rsid w:val="00B82586"/>
    <w:pPr>
      <w:tabs>
        <w:tab w:val="center" w:pos="4703"/>
        <w:tab w:val="right" w:pos="9406"/>
      </w:tabs>
    </w:pPr>
  </w:style>
  <w:style w:type="character" w:customStyle="1" w:styleId="PieddepageCar">
    <w:name w:val="Pied de page Car"/>
    <w:basedOn w:val="Policepardfaut"/>
    <w:link w:val="Pieddepage"/>
    <w:uiPriority w:val="99"/>
    <w:rsid w:val="00B82586"/>
    <w:rPr>
      <w:sz w:val="24"/>
      <w:szCs w:val="24"/>
      <w:lang w:eastAsia="en-US"/>
    </w:rPr>
  </w:style>
  <w:style w:type="paragraph" w:styleId="Textedebulles">
    <w:name w:val="Balloon Text"/>
    <w:basedOn w:val="Normal"/>
    <w:link w:val="TextedebullesCar"/>
    <w:uiPriority w:val="99"/>
    <w:semiHidden/>
    <w:unhideWhenUsed/>
    <w:rsid w:val="00B8258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82586"/>
    <w:rPr>
      <w:rFonts w:ascii="Lucida Grande" w:hAnsi="Lucida Grande" w:cs="Lucida Grande"/>
      <w:sz w:val="18"/>
      <w:szCs w:val="18"/>
      <w:lang w:eastAsia="en-US"/>
    </w:rPr>
  </w:style>
  <w:style w:type="character" w:styleId="Numrodepage">
    <w:name w:val="page number"/>
    <w:basedOn w:val="Policepardfaut"/>
    <w:uiPriority w:val="99"/>
    <w:semiHidden/>
    <w:unhideWhenUsed/>
    <w:rsid w:val="009428CE"/>
  </w:style>
  <w:style w:type="paragraph" w:customStyle="1" w:styleId="Normal1">
    <w:name w:val="Normal1"/>
    <w:rsid w:val="00AB0F34"/>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color w:val="000000"/>
      <w:sz w:val="24"/>
      <w:szCs w:val="24"/>
      <w:bdr w:val="none" w:sz="0" w:space="0" w:color="auto"/>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documenteu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1537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cp:lastPrinted>2014-06-18T13:40:00Z</cp:lastPrinted>
  <dcterms:created xsi:type="dcterms:W3CDTF">2014-10-21T18:27:00Z</dcterms:created>
  <dcterms:modified xsi:type="dcterms:W3CDTF">2014-10-21T18:27:00Z</dcterms:modified>
</cp:coreProperties>
</file>