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DF" w:rsidRDefault="008733DF" w:rsidP="008733DF">
      <w:r w:rsidRPr="007D14A1">
        <w:rPr>
          <w:rFonts w:ascii="Arial Narrow" w:hAnsi="Arial Narrow"/>
          <w:noProof/>
          <w:lang w:eastAsia="fr-CA"/>
        </w:rPr>
        <w:drawing>
          <wp:anchor distT="0" distB="0" distL="114300" distR="114300" simplePos="0" relativeHeight="251659264" behindDoc="0" locked="0" layoutInCell="1" allowOverlap="1" wp14:anchorId="3F6776E9" wp14:editId="7F499B23">
            <wp:simplePos x="0" y="0"/>
            <wp:positionH relativeFrom="column">
              <wp:posOffset>0</wp:posOffset>
            </wp:positionH>
            <wp:positionV relativeFrom="paragraph">
              <wp:posOffset>0</wp:posOffset>
            </wp:positionV>
            <wp:extent cx="1836420" cy="87312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420" cy="873125"/>
                    </a:xfrm>
                    <a:prstGeom prst="rect">
                      <a:avLst/>
                    </a:prstGeom>
                    <a:noFill/>
                  </pic:spPr>
                </pic:pic>
              </a:graphicData>
            </a:graphic>
          </wp:anchor>
        </w:drawing>
      </w:r>
    </w:p>
    <w:p w:rsidR="008733DF" w:rsidRDefault="008733DF" w:rsidP="008733DF">
      <w:pPr>
        <w:jc w:val="right"/>
        <w:rPr>
          <w:rFonts w:ascii="Arial Narrow" w:hAnsi="Arial Narrow"/>
          <w:b/>
        </w:rPr>
      </w:pPr>
    </w:p>
    <w:p w:rsidR="008733DF" w:rsidRPr="009E5524" w:rsidRDefault="008733DF" w:rsidP="008733DF">
      <w:pPr>
        <w:jc w:val="right"/>
        <w:rPr>
          <w:rFonts w:ascii="Arial Narrow" w:hAnsi="Arial Narrow"/>
          <w:b/>
        </w:rPr>
      </w:pPr>
      <w:r w:rsidRPr="009E5524">
        <w:rPr>
          <w:rFonts w:ascii="Arial Narrow" w:hAnsi="Arial Narrow"/>
          <w:b/>
        </w:rPr>
        <w:t>COMMUNIQUÉ</w:t>
      </w:r>
    </w:p>
    <w:p w:rsidR="008733DF" w:rsidRDefault="008733DF" w:rsidP="008733DF">
      <w:pPr>
        <w:spacing w:after="0" w:line="240" w:lineRule="auto"/>
        <w:rPr>
          <w:rFonts w:ascii="Arial Narrow" w:hAnsi="Arial Narrow"/>
          <w:b/>
        </w:rPr>
      </w:pPr>
    </w:p>
    <w:p w:rsidR="008733DF" w:rsidRPr="009E5524" w:rsidRDefault="008733DF" w:rsidP="008733DF">
      <w:pPr>
        <w:spacing w:after="0" w:line="240" w:lineRule="auto"/>
        <w:jc w:val="both"/>
        <w:rPr>
          <w:rFonts w:ascii="Arial Narrow" w:hAnsi="Arial Narrow"/>
          <w:b/>
        </w:rPr>
      </w:pPr>
      <w:r>
        <w:rPr>
          <w:rFonts w:ascii="Arial Narrow" w:hAnsi="Arial Narrow"/>
          <w:b/>
        </w:rPr>
        <w:t>L’UQAT célèbre les Journées de la culture</w:t>
      </w:r>
      <w:r w:rsidRPr="009E5524">
        <w:rPr>
          <w:rFonts w:ascii="Arial Narrow" w:hAnsi="Arial Narrow"/>
          <w:b/>
        </w:rPr>
        <w:t>!</w:t>
      </w:r>
    </w:p>
    <w:p w:rsidR="008733DF" w:rsidRDefault="008733DF" w:rsidP="008733DF">
      <w:pPr>
        <w:spacing w:after="0" w:line="240" w:lineRule="auto"/>
        <w:jc w:val="both"/>
        <w:rPr>
          <w:rFonts w:ascii="Arial Narrow" w:hAnsi="Arial Narrow"/>
        </w:rPr>
      </w:pPr>
    </w:p>
    <w:p w:rsidR="008733DF" w:rsidRPr="0083621D" w:rsidRDefault="008733DF" w:rsidP="0083621D">
      <w:pPr>
        <w:autoSpaceDE w:val="0"/>
        <w:autoSpaceDN w:val="0"/>
        <w:adjustRightInd w:val="0"/>
        <w:spacing w:after="0" w:line="240" w:lineRule="auto"/>
        <w:jc w:val="both"/>
        <w:rPr>
          <w:rFonts w:ascii="Arial Narrow" w:hAnsi="Arial Narrow" w:cs="Times New Roman"/>
        </w:rPr>
      </w:pPr>
      <w:r w:rsidRPr="008733DF">
        <w:rPr>
          <w:rFonts w:ascii="Arial Narrow" w:hAnsi="Arial Narrow"/>
        </w:rPr>
        <w:t xml:space="preserve">Rouyn-Noranda, le 25 septembre 2017 – L'Université du Québec en Abitibi-Témiscamingue (UQAT) </w:t>
      </w:r>
      <w:r w:rsidRPr="0083621D">
        <w:rPr>
          <w:rFonts w:ascii="Arial Narrow" w:hAnsi="Arial Narrow"/>
        </w:rPr>
        <w:t>participe aux Journée</w:t>
      </w:r>
      <w:r w:rsidR="0083621D">
        <w:rPr>
          <w:rFonts w:ascii="Arial Narrow" w:hAnsi="Arial Narrow"/>
        </w:rPr>
        <w:t xml:space="preserve">s de la culture à Rouyn-Noranda et </w:t>
      </w:r>
      <w:r w:rsidR="0083621D" w:rsidRPr="0083621D">
        <w:rPr>
          <w:rFonts w:ascii="Arial Narrow" w:hAnsi="Arial Narrow" w:cs="Times New Roman"/>
        </w:rPr>
        <w:t xml:space="preserve">propose </w:t>
      </w:r>
      <w:r w:rsidR="0083621D">
        <w:rPr>
          <w:rFonts w:ascii="Arial Narrow" w:hAnsi="Arial Narrow" w:cs="Times New Roman"/>
        </w:rPr>
        <w:t>trois</w:t>
      </w:r>
      <w:r w:rsidR="0083621D" w:rsidRPr="0083621D">
        <w:rPr>
          <w:rFonts w:ascii="Arial Narrow" w:hAnsi="Arial Narrow" w:cs="Times New Roman"/>
        </w:rPr>
        <w:t xml:space="preserve"> activités distinctes qui sauront intéresser</w:t>
      </w:r>
      <w:r w:rsidR="0083621D">
        <w:rPr>
          <w:rFonts w:ascii="Arial Narrow" w:hAnsi="Arial Narrow" w:cs="Times New Roman"/>
        </w:rPr>
        <w:t xml:space="preserve"> </w:t>
      </w:r>
      <w:r w:rsidR="00964C6F">
        <w:rPr>
          <w:rFonts w:ascii="Arial Narrow" w:hAnsi="Arial Narrow" w:cs="Times New Roman"/>
        </w:rPr>
        <w:t>la population</w:t>
      </w:r>
      <w:r w:rsidR="0083621D" w:rsidRPr="0083621D">
        <w:rPr>
          <w:rFonts w:ascii="Arial Narrow" w:hAnsi="Arial Narrow" w:cs="Times New Roman"/>
        </w:rPr>
        <w:t>.</w:t>
      </w:r>
    </w:p>
    <w:p w:rsidR="008733DF" w:rsidRPr="008733DF" w:rsidRDefault="008733DF" w:rsidP="008733DF">
      <w:pPr>
        <w:spacing w:after="0" w:line="240" w:lineRule="auto"/>
        <w:jc w:val="both"/>
        <w:rPr>
          <w:rFonts w:ascii="Arial Narrow" w:hAnsi="Arial Narrow"/>
        </w:rPr>
      </w:pPr>
    </w:p>
    <w:p w:rsidR="008733DF" w:rsidRPr="008733DF" w:rsidRDefault="0003368D" w:rsidP="008733DF">
      <w:pPr>
        <w:spacing w:after="0" w:line="240" w:lineRule="auto"/>
        <w:jc w:val="both"/>
        <w:rPr>
          <w:rFonts w:ascii="Arial Narrow" w:hAnsi="Arial Narrow"/>
        </w:rPr>
      </w:pPr>
      <w:r>
        <w:rPr>
          <w:rFonts w:ascii="Arial Narrow" w:hAnsi="Arial Narrow"/>
        </w:rPr>
        <w:t>L’UQAT</w:t>
      </w:r>
      <w:r w:rsidRPr="008733DF">
        <w:rPr>
          <w:rFonts w:ascii="Arial Narrow" w:hAnsi="Arial Narrow"/>
        </w:rPr>
        <w:t xml:space="preserve"> </w:t>
      </w:r>
      <w:r w:rsidR="008733DF" w:rsidRPr="008733DF">
        <w:rPr>
          <w:rFonts w:ascii="Arial Narrow" w:hAnsi="Arial Narrow"/>
        </w:rPr>
        <w:t xml:space="preserve">présentera son premier </w:t>
      </w:r>
      <w:proofErr w:type="spellStart"/>
      <w:r w:rsidR="008733DF" w:rsidRPr="008733DF">
        <w:rPr>
          <w:rFonts w:ascii="Arial Narrow" w:hAnsi="Arial Narrow"/>
        </w:rPr>
        <w:t>hackathon</w:t>
      </w:r>
      <w:proofErr w:type="spellEnd"/>
      <w:r w:rsidR="008733DF" w:rsidRPr="008733DF">
        <w:rPr>
          <w:rFonts w:ascii="Arial Narrow" w:hAnsi="Arial Narrow"/>
        </w:rPr>
        <w:t xml:space="preserve"> (UQATHON) dans le cadre des</w:t>
      </w:r>
      <w:r w:rsidR="007E1701">
        <w:rPr>
          <w:rFonts w:ascii="Arial Narrow" w:hAnsi="Arial Narrow"/>
        </w:rPr>
        <w:t xml:space="preserve"> Journées de la culture les 29 et</w:t>
      </w:r>
      <w:r w:rsidR="008733DF" w:rsidRPr="008733DF">
        <w:rPr>
          <w:rFonts w:ascii="Arial Narrow" w:hAnsi="Arial Narrow"/>
        </w:rPr>
        <w:t xml:space="preserve"> 30 septembre </w:t>
      </w:r>
      <w:r w:rsidR="007E1701">
        <w:rPr>
          <w:rFonts w:ascii="Arial Narrow" w:hAnsi="Arial Narrow"/>
        </w:rPr>
        <w:t xml:space="preserve">ainsi que </w:t>
      </w:r>
      <w:proofErr w:type="gramStart"/>
      <w:r w:rsidR="007E1701">
        <w:rPr>
          <w:rFonts w:ascii="Arial Narrow" w:hAnsi="Arial Narrow"/>
        </w:rPr>
        <w:t>le</w:t>
      </w:r>
      <w:r w:rsidR="008733DF" w:rsidRPr="008733DF">
        <w:rPr>
          <w:rFonts w:ascii="Arial Narrow" w:hAnsi="Arial Narrow"/>
        </w:rPr>
        <w:t xml:space="preserve"> 1</w:t>
      </w:r>
      <w:r w:rsidR="007E1701" w:rsidRPr="007E1701">
        <w:rPr>
          <w:rFonts w:ascii="Arial Narrow" w:hAnsi="Arial Narrow"/>
          <w:vertAlign w:val="superscript"/>
        </w:rPr>
        <w:t>er</w:t>
      </w:r>
      <w:r w:rsidR="007E1701">
        <w:rPr>
          <w:rFonts w:ascii="Arial Narrow" w:hAnsi="Arial Narrow"/>
        </w:rPr>
        <w:t xml:space="preserve"> </w:t>
      </w:r>
      <w:r w:rsidR="008733DF" w:rsidRPr="008733DF">
        <w:rPr>
          <w:rFonts w:ascii="Arial Narrow" w:hAnsi="Arial Narrow"/>
        </w:rPr>
        <w:t>octobre</w:t>
      </w:r>
      <w:r w:rsidR="007E1701">
        <w:rPr>
          <w:rFonts w:ascii="Arial Narrow" w:hAnsi="Arial Narrow"/>
        </w:rPr>
        <w:t xml:space="preserve"> prochains</w:t>
      </w:r>
      <w:proofErr w:type="gramEnd"/>
      <w:r w:rsidR="008733DF" w:rsidRPr="008733DF">
        <w:rPr>
          <w:rFonts w:ascii="Arial Narrow" w:hAnsi="Arial Narrow"/>
        </w:rPr>
        <w:t xml:space="preserve"> au Petit Théâtre du Vieux</w:t>
      </w:r>
      <w:r w:rsidR="007E1701">
        <w:rPr>
          <w:rFonts w:ascii="Arial Narrow" w:hAnsi="Arial Narrow"/>
        </w:rPr>
        <w:t xml:space="preserve"> </w:t>
      </w:r>
      <w:r w:rsidR="008733DF" w:rsidRPr="008733DF">
        <w:rPr>
          <w:rFonts w:ascii="Arial Narrow" w:hAnsi="Arial Narrow"/>
        </w:rPr>
        <w:t>Noranda à Rouyn-Noranda. Cet évènement est un marathon de trois jours pendant lequel des participants possédant divers niveaux de compétence en technologie, en design, en programmation</w:t>
      </w:r>
      <w:r w:rsidR="007E1701">
        <w:rPr>
          <w:rFonts w:ascii="Arial Narrow" w:hAnsi="Arial Narrow"/>
        </w:rPr>
        <w:t xml:space="preserve"> ou</w:t>
      </w:r>
      <w:r w:rsidR="008733DF" w:rsidRPr="008733DF">
        <w:rPr>
          <w:rFonts w:ascii="Arial Narrow" w:hAnsi="Arial Narrow"/>
        </w:rPr>
        <w:t xml:space="preserve"> en marketing doivent réaliser un projet. Ensemble, ils collaborent pour construire un prototype d'application mobile, de site Web, de jeu vidéo, de concept ou de produit numérique qui répond aux objectifs d'une organisation. La réalisation du projet est </w:t>
      </w:r>
      <w:r w:rsidR="0083621D">
        <w:rPr>
          <w:rFonts w:ascii="Arial Narrow" w:hAnsi="Arial Narrow"/>
        </w:rPr>
        <w:t xml:space="preserve">une initiative de Jean-Ambroise Vesac, professeur </w:t>
      </w:r>
      <w:r w:rsidR="0027047A">
        <w:rPr>
          <w:rFonts w:ascii="Arial Narrow" w:hAnsi="Arial Narrow"/>
        </w:rPr>
        <w:t xml:space="preserve">à l’UQAT </w:t>
      </w:r>
      <w:r w:rsidR="0083621D">
        <w:rPr>
          <w:rFonts w:ascii="Arial Narrow" w:hAnsi="Arial Narrow"/>
        </w:rPr>
        <w:t>en design expérientiel et événementiel</w:t>
      </w:r>
      <w:r w:rsidR="008733DF" w:rsidRPr="008733DF">
        <w:rPr>
          <w:rFonts w:ascii="Arial Narrow" w:hAnsi="Arial Narrow"/>
        </w:rPr>
        <w:t>. La présentation des projets réalisés aura lieu le dimanche 1</w:t>
      </w:r>
      <w:r w:rsidR="008733DF" w:rsidRPr="00964C6F">
        <w:rPr>
          <w:rFonts w:ascii="Arial Narrow" w:hAnsi="Arial Narrow"/>
          <w:vertAlign w:val="superscript"/>
        </w:rPr>
        <w:t>er</w:t>
      </w:r>
      <w:r w:rsidR="0027047A">
        <w:rPr>
          <w:rFonts w:ascii="Arial Narrow" w:hAnsi="Arial Narrow"/>
        </w:rPr>
        <w:t xml:space="preserve"> </w:t>
      </w:r>
      <w:r w:rsidR="008733DF" w:rsidRPr="008733DF">
        <w:rPr>
          <w:rFonts w:ascii="Arial Narrow" w:hAnsi="Arial Narrow"/>
        </w:rPr>
        <w:t>octobre à 13 h.</w:t>
      </w:r>
    </w:p>
    <w:p w:rsidR="008733DF" w:rsidRPr="008733DF" w:rsidRDefault="008733DF" w:rsidP="008733DF">
      <w:pPr>
        <w:spacing w:after="0" w:line="240" w:lineRule="auto"/>
        <w:jc w:val="both"/>
        <w:rPr>
          <w:rFonts w:ascii="Arial Narrow" w:hAnsi="Arial Narrow"/>
        </w:rPr>
      </w:pPr>
    </w:p>
    <w:p w:rsidR="008733DF" w:rsidRDefault="008733DF" w:rsidP="008733DF">
      <w:pPr>
        <w:spacing w:after="0" w:line="240" w:lineRule="auto"/>
        <w:jc w:val="both"/>
        <w:rPr>
          <w:rFonts w:ascii="Arial Narrow" w:hAnsi="Arial Narrow"/>
        </w:rPr>
      </w:pPr>
      <w:r w:rsidRPr="008733DF">
        <w:rPr>
          <w:rFonts w:ascii="Arial Narrow" w:hAnsi="Arial Narrow"/>
        </w:rPr>
        <w:t xml:space="preserve">Il sera </w:t>
      </w:r>
      <w:r w:rsidR="007E1701">
        <w:rPr>
          <w:rFonts w:ascii="Arial Narrow" w:hAnsi="Arial Narrow"/>
        </w:rPr>
        <w:t xml:space="preserve">aussi possible </w:t>
      </w:r>
      <w:r w:rsidRPr="008733DF">
        <w:rPr>
          <w:rFonts w:ascii="Arial Narrow" w:hAnsi="Arial Narrow"/>
        </w:rPr>
        <w:t xml:space="preserve">de faire l'essai des technologies de réalité augmentée, </w:t>
      </w:r>
      <w:r w:rsidR="007E1701">
        <w:rPr>
          <w:rFonts w:ascii="Arial Narrow" w:hAnsi="Arial Narrow"/>
        </w:rPr>
        <w:t xml:space="preserve">de </w:t>
      </w:r>
      <w:r w:rsidRPr="008733DF">
        <w:rPr>
          <w:rFonts w:ascii="Arial Narrow" w:hAnsi="Arial Narrow"/>
        </w:rPr>
        <w:t xml:space="preserve">réalité virtuelle, </w:t>
      </w:r>
      <w:r w:rsidR="007E1701">
        <w:rPr>
          <w:rFonts w:ascii="Arial Narrow" w:hAnsi="Arial Narrow"/>
        </w:rPr>
        <w:t xml:space="preserve">de </w:t>
      </w:r>
      <w:bookmarkStart w:id="0" w:name="_GoBack"/>
      <w:bookmarkEnd w:id="0"/>
      <w:r w:rsidRPr="008733DF">
        <w:rPr>
          <w:rFonts w:ascii="Arial Narrow" w:hAnsi="Arial Narrow"/>
        </w:rPr>
        <w:t>média interactif ou immersif lors d'</w:t>
      </w:r>
      <w:r w:rsidR="00964C6F">
        <w:rPr>
          <w:rFonts w:ascii="Arial Narrow" w:hAnsi="Arial Narrow"/>
        </w:rPr>
        <w:t xml:space="preserve">un </w:t>
      </w:r>
      <w:r w:rsidRPr="008733DF">
        <w:rPr>
          <w:rFonts w:ascii="Arial Narrow" w:hAnsi="Arial Narrow"/>
        </w:rPr>
        <w:t xml:space="preserve">atelier ouvert au grand public : </w:t>
      </w:r>
      <w:r w:rsidRPr="00964C6F">
        <w:rPr>
          <w:rFonts w:ascii="Arial Narrow" w:hAnsi="Arial Narrow"/>
          <w:i/>
        </w:rPr>
        <w:t>Immersion dans la réalité</w:t>
      </w:r>
      <w:r w:rsidR="0083621D" w:rsidRPr="00964C6F">
        <w:rPr>
          <w:rFonts w:ascii="Arial Narrow" w:hAnsi="Arial Narrow"/>
          <w:i/>
        </w:rPr>
        <w:t xml:space="preserve"> virtuelle et réalité augmentée</w:t>
      </w:r>
      <w:r w:rsidR="00964C6F">
        <w:rPr>
          <w:rFonts w:ascii="Arial Narrow" w:hAnsi="Arial Narrow"/>
        </w:rPr>
        <w:t>,</w:t>
      </w:r>
      <w:r w:rsidR="00964C6F" w:rsidRPr="00964C6F">
        <w:rPr>
          <w:rFonts w:ascii="Arial Narrow" w:hAnsi="Arial Narrow"/>
        </w:rPr>
        <w:t xml:space="preserve"> </w:t>
      </w:r>
      <w:r w:rsidR="00964C6F" w:rsidRPr="008733DF">
        <w:rPr>
          <w:rFonts w:ascii="Arial Narrow" w:hAnsi="Arial Narrow"/>
        </w:rPr>
        <w:t xml:space="preserve">le samedi 30 septembre à </w:t>
      </w:r>
      <w:r w:rsidR="007E1701">
        <w:rPr>
          <w:rFonts w:ascii="Arial Narrow" w:hAnsi="Arial Narrow"/>
        </w:rPr>
        <w:t xml:space="preserve">19 h, au Petit Théâtre du </w:t>
      </w:r>
      <w:proofErr w:type="spellStart"/>
      <w:r w:rsidR="007E1701">
        <w:rPr>
          <w:rFonts w:ascii="Arial Narrow" w:hAnsi="Arial Narrow"/>
        </w:rPr>
        <w:t>Vieux</w:t>
      </w:r>
      <w:r w:rsidR="00964C6F" w:rsidRPr="008733DF">
        <w:rPr>
          <w:rFonts w:ascii="Arial Narrow" w:hAnsi="Arial Narrow"/>
        </w:rPr>
        <w:t>Noranda</w:t>
      </w:r>
      <w:proofErr w:type="spellEnd"/>
      <w:r w:rsidR="00964C6F" w:rsidRPr="008733DF">
        <w:rPr>
          <w:rFonts w:ascii="Arial Narrow" w:hAnsi="Arial Narrow"/>
        </w:rPr>
        <w:t>.</w:t>
      </w:r>
      <w:r w:rsidR="00964C6F">
        <w:rPr>
          <w:rFonts w:ascii="Arial Narrow" w:hAnsi="Arial Narrow"/>
        </w:rPr>
        <w:t xml:space="preserve"> Les projets présentés sont des réalisations de</w:t>
      </w:r>
      <w:r w:rsidRPr="008733DF">
        <w:rPr>
          <w:rFonts w:ascii="Arial Narrow" w:hAnsi="Arial Narrow"/>
        </w:rPr>
        <w:t xml:space="preserve">s étudiants </w:t>
      </w:r>
      <w:r w:rsidR="0083621D">
        <w:rPr>
          <w:rFonts w:ascii="Arial Narrow" w:hAnsi="Arial Narrow"/>
        </w:rPr>
        <w:t>de David Paquin, professeur et directeur de l’U</w:t>
      </w:r>
      <w:r w:rsidR="00964C6F">
        <w:rPr>
          <w:rFonts w:ascii="Arial Narrow" w:hAnsi="Arial Narrow"/>
        </w:rPr>
        <w:t xml:space="preserve">nité d’enseignement et de recherche </w:t>
      </w:r>
      <w:r w:rsidR="0083621D">
        <w:rPr>
          <w:rFonts w:ascii="Arial Narrow" w:hAnsi="Arial Narrow"/>
        </w:rPr>
        <w:t>en</w:t>
      </w:r>
      <w:r w:rsidR="00425D21">
        <w:rPr>
          <w:rFonts w:ascii="Arial Narrow" w:hAnsi="Arial Narrow"/>
        </w:rPr>
        <w:t xml:space="preserve"> création et nouveaux médias.</w:t>
      </w:r>
      <w:r w:rsidRPr="008733DF">
        <w:rPr>
          <w:rFonts w:ascii="Arial Narrow" w:hAnsi="Arial Narrow"/>
        </w:rPr>
        <w:t xml:space="preserve"> </w:t>
      </w:r>
    </w:p>
    <w:p w:rsidR="00964C6F" w:rsidRPr="008733DF" w:rsidRDefault="00964C6F" w:rsidP="008733DF">
      <w:pPr>
        <w:spacing w:after="0" w:line="240" w:lineRule="auto"/>
        <w:jc w:val="both"/>
        <w:rPr>
          <w:rFonts w:ascii="Arial Narrow" w:hAnsi="Arial Narrow"/>
        </w:rPr>
      </w:pPr>
    </w:p>
    <w:p w:rsidR="008733DF" w:rsidRDefault="008733DF" w:rsidP="008733DF">
      <w:pPr>
        <w:spacing w:after="0" w:line="240" w:lineRule="auto"/>
        <w:jc w:val="both"/>
        <w:rPr>
          <w:rFonts w:ascii="Arial Narrow" w:hAnsi="Arial Narrow"/>
        </w:rPr>
      </w:pPr>
      <w:r w:rsidRPr="008733DF">
        <w:rPr>
          <w:rFonts w:ascii="Arial Narrow" w:hAnsi="Arial Narrow"/>
        </w:rPr>
        <w:t xml:space="preserve">De plus, </w:t>
      </w:r>
      <w:r w:rsidR="0027047A">
        <w:rPr>
          <w:rFonts w:ascii="Arial Narrow" w:hAnsi="Arial Narrow"/>
        </w:rPr>
        <w:t>l’UER en</w:t>
      </w:r>
      <w:r w:rsidRPr="008733DF">
        <w:rPr>
          <w:rFonts w:ascii="Arial Narrow" w:hAnsi="Arial Narrow"/>
        </w:rPr>
        <w:t xml:space="preserve"> création et nouveaux médias de l'UQAT</w:t>
      </w:r>
      <w:r w:rsidR="007E1701">
        <w:rPr>
          <w:rFonts w:ascii="Arial Narrow" w:hAnsi="Arial Narrow"/>
        </w:rPr>
        <w:t>,</w:t>
      </w:r>
      <w:r w:rsidRPr="008733DF">
        <w:rPr>
          <w:rFonts w:ascii="Arial Narrow" w:hAnsi="Arial Narrow"/>
        </w:rPr>
        <w:t xml:space="preserve"> en collaboration avec le Cinéma Paramount</w:t>
      </w:r>
      <w:r w:rsidR="007E1701">
        <w:rPr>
          <w:rFonts w:ascii="Arial Narrow" w:hAnsi="Arial Narrow"/>
        </w:rPr>
        <w:t>,</w:t>
      </w:r>
      <w:r w:rsidRPr="008733DF">
        <w:rPr>
          <w:rFonts w:ascii="Arial Narrow" w:hAnsi="Arial Narrow"/>
        </w:rPr>
        <w:t xml:space="preserve"> invite la population à découvrir le talent de la relève en cinéma en visionnant les meilleurs courts métrages réalisés par les étudiants en création numérique de l'UQAT. Animé par Louis-Paul Willis et Aude Weber-Houde, professeurs en études cinématographiques, cet atelier sera divisé en deux blocs permettant de visionner différents types de productions étudiantes : des courts métrages avec des thématiques imposées et des productions réalisées en seulement 72 h</w:t>
      </w:r>
      <w:r w:rsidR="0027047A">
        <w:rPr>
          <w:rFonts w:ascii="Arial Narrow" w:hAnsi="Arial Narrow"/>
        </w:rPr>
        <w:t>eures</w:t>
      </w:r>
      <w:r w:rsidRPr="008733DF">
        <w:rPr>
          <w:rFonts w:ascii="Arial Narrow" w:hAnsi="Arial Narrow"/>
        </w:rPr>
        <w:t>. L’activité se tiendra le samedi 30 septembre à 15 h au Cinéma Paramount à Rouyn-Noranda.</w:t>
      </w:r>
    </w:p>
    <w:p w:rsidR="0083621D" w:rsidRDefault="0083621D" w:rsidP="008733DF">
      <w:pPr>
        <w:spacing w:after="0" w:line="240" w:lineRule="auto"/>
        <w:jc w:val="both"/>
        <w:rPr>
          <w:rFonts w:ascii="Arial Narrow" w:hAnsi="Arial Narrow"/>
        </w:rPr>
      </w:pPr>
    </w:p>
    <w:p w:rsidR="0083621D" w:rsidRPr="0083621D" w:rsidRDefault="0083621D" w:rsidP="008733DF">
      <w:pPr>
        <w:spacing w:after="0" w:line="240" w:lineRule="auto"/>
        <w:jc w:val="both"/>
        <w:rPr>
          <w:rFonts w:ascii="Arial Narrow" w:hAnsi="Arial Narrow"/>
          <w:b/>
        </w:rPr>
      </w:pPr>
      <w:r w:rsidRPr="0083621D">
        <w:rPr>
          <w:rFonts w:ascii="Arial Narrow" w:hAnsi="Arial Narrow"/>
          <w:b/>
        </w:rPr>
        <w:t>Journées de la culture</w:t>
      </w:r>
    </w:p>
    <w:p w:rsidR="008733DF" w:rsidRDefault="007E1701" w:rsidP="008733DF">
      <w:pPr>
        <w:spacing w:after="0" w:line="240" w:lineRule="auto"/>
        <w:jc w:val="both"/>
        <w:rPr>
          <w:rFonts w:ascii="Arial Narrow" w:hAnsi="Arial Narrow"/>
        </w:rPr>
      </w:pPr>
      <w:r>
        <w:rPr>
          <w:rFonts w:ascii="Arial Narrow" w:hAnsi="Arial Narrow"/>
        </w:rPr>
        <w:t>Les Journées de la culture proposent t</w:t>
      </w:r>
      <w:r w:rsidR="0083621D" w:rsidRPr="0083621D">
        <w:rPr>
          <w:rFonts w:ascii="Arial Narrow" w:hAnsi="Arial Narrow"/>
        </w:rPr>
        <w:t>rois jours d'activités gratuites et ouvertes à tous</w:t>
      </w:r>
      <w:r>
        <w:rPr>
          <w:rFonts w:ascii="Arial Narrow" w:hAnsi="Arial Narrow"/>
        </w:rPr>
        <w:t xml:space="preserve"> visant</w:t>
      </w:r>
      <w:r w:rsidR="0083621D" w:rsidRPr="0083621D">
        <w:rPr>
          <w:rFonts w:ascii="Arial Narrow" w:hAnsi="Arial Narrow"/>
        </w:rPr>
        <w:t xml:space="preserve"> à favoriser un plus grand accès aux arts et à la culture. Les activités doivent être interactives et permettre une incursion dans les processus de création et les savoir-faire artistiques et culturels.</w:t>
      </w:r>
      <w:r w:rsidR="0083621D">
        <w:rPr>
          <w:rFonts w:ascii="Arial Narrow" w:hAnsi="Arial Narrow"/>
        </w:rPr>
        <w:t xml:space="preserve"> Pour en savoir plus : </w:t>
      </w:r>
      <w:hyperlink r:id="rId7" w:history="1">
        <w:r w:rsidR="00FE53F7" w:rsidRPr="005310D6">
          <w:rPr>
            <w:rStyle w:val="Lienhypertexte"/>
            <w:rFonts w:ascii="Arial Narrow" w:hAnsi="Arial Narrow"/>
          </w:rPr>
          <w:t>journeesdelaculture.qc.ca</w:t>
        </w:r>
      </w:hyperlink>
      <w:r w:rsidR="00FE53F7">
        <w:rPr>
          <w:rFonts w:ascii="Arial Narrow" w:hAnsi="Arial Narrow"/>
        </w:rPr>
        <w:t xml:space="preserve">. </w:t>
      </w:r>
    </w:p>
    <w:p w:rsidR="0083621D" w:rsidRPr="008733DF" w:rsidRDefault="0083621D" w:rsidP="008733DF">
      <w:pPr>
        <w:spacing w:after="0" w:line="240" w:lineRule="auto"/>
        <w:jc w:val="both"/>
        <w:rPr>
          <w:rFonts w:ascii="Arial Narrow" w:hAnsi="Arial Narrow"/>
        </w:rPr>
      </w:pPr>
    </w:p>
    <w:p w:rsidR="008733DF" w:rsidRPr="008733DF" w:rsidRDefault="008733DF" w:rsidP="008733DF">
      <w:pPr>
        <w:spacing w:after="0" w:line="240" w:lineRule="auto"/>
        <w:jc w:val="center"/>
        <w:rPr>
          <w:rFonts w:ascii="Arial Narrow" w:hAnsi="Arial Narrow"/>
        </w:rPr>
      </w:pPr>
      <w:r w:rsidRPr="008733DF">
        <w:rPr>
          <w:rFonts w:ascii="Arial Narrow" w:hAnsi="Arial Narrow"/>
        </w:rPr>
        <w:t>-30-</w:t>
      </w:r>
    </w:p>
    <w:p w:rsidR="008733DF" w:rsidRPr="008733DF" w:rsidRDefault="008733DF" w:rsidP="008733DF">
      <w:pPr>
        <w:spacing w:after="0" w:line="240" w:lineRule="auto"/>
        <w:jc w:val="both"/>
        <w:rPr>
          <w:rFonts w:ascii="Arial Narrow" w:hAnsi="Arial Narrow"/>
        </w:rPr>
      </w:pPr>
    </w:p>
    <w:p w:rsidR="008733DF" w:rsidRPr="008733DF" w:rsidRDefault="008733DF" w:rsidP="008733DF">
      <w:pPr>
        <w:spacing w:after="0" w:line="240" w:lineRule="auto"/>
        <w:jc w:val="both"/>
        <w:rPr>
          <w:rFonts w:ascii="Arial Narrow" w:hAnsi="Arial Narrow"/>
        </w:rPr>
      </w:pPr>
    </w:p>
    <w:p w:rsidR="008733DF" w:rsidRPr="008733DF" w:rsidRDefault="008733DF" w:rsidP="008733DF">
      <w:pPr>
        <w:spacing w:after="0" w:line="240" w:lineRule="auto"/>
        <w:jc w:val="both"/>
        <w:rPr>
          <w:rFonts w:ascii="Arial Narrow" w:hAnsi="Arial Narrow"/>
        </w:rPr>
      </w:pPr>
      <w:r w:rsidRPr="008733DF">
        <w:rPr>
          <w:rFonts w:ascii="Arial Narrow" w:hAnsi="Arial Narrow"/>
        </w:rPr>
        <w:t>Source :</w:t>
      </w:r>
    </w:p>
    <w:p w:rsidR="008733DF" w:rsidRPr="008733DF" w:rsidRDefault="008733DF" w:rsidP="008733DF">
      <w:pPr>
        <w:spacing w:after="0" w:line="240" w:lineRule="auto"/>
        <w:jc w:val="both"/>
        <w:rPr>
          <w:rFonts w:ascii="Arial Narrow" w:hAnsi="Arial Narrow"/>
        </w:rPr>
      </w:pPr>
      <w:r w:rsidRPr="008733DF">
        <w:rPr>
          <w:rFonts w:ascii="Arial Narrow" w:hAnsi="Arial Narrow"/>
        </w:rPr>
        <w:t>Sonia Demontigny, agente de recrutement</w:t>
      </w:r>
    </w:p>
    <w:p w:rsidR="008733DF" w:rsidRPr="008733DF" w:rsidRDefault="008733DF" w:rsidP="008733DF">
      <w:pPr>
        <w:spacing w:after="0" w:line="240" w:lineRule="auto"/>
        <w:jc w:val="both"/>
        <w:rPr>
          <w:rFonts w:ascii="Arial Narrow" w:hAnsi="Arial Narrow"/>
        </w:rPr>
      </w:pPr>
      <w:r w:rsidRPr="008733DF">
        <w:rPr>
          <w:rFonts w:ascii="Arial Narrow" w:hAnsi="Arial Narrow"/>
        </w:rPr>
        <w:t>Service des communications et du recrutement</w:t>
      </w:r>
    </w:p>
    <w:p w:rsidR="008733DF" w:rsidRPr="008733DF" w:rsidRDefault="007E1701" w:rsidP="008733DF">
      <w:pPr>
        <w:spacing w:after="0" w:line="240" w:lineRule="auto"/>
        <w:jc w:val="both"/>
        <w:rPr>
          <w:rFonts w:ascii="Arial Narrow" w:hAnsi="Arial Narrow"/>
        </w:rPr>
      </w:pPr>
      <w:hyperlink r:id="rId8" w:history="1">
        <w:r w:rsidR="008733DF" w:rsidRPr="008733DF">
          <w:rPr>
            <w:rStyle w:val="Lienhypertexte"/>
            <w:rFonts w:ascii="Arial Narrow" w:hAnsi="Arial Narrow"/>
          </w:rPr>
          <w:t>sonia.demontigny@uqat.ca</w:t>
        </w:r>
      </w:hyperlink>
      <w:r w:rsidR="008733DF" w:rsidRPr="008733DF">
        <w:rPr>
          <w:rFonts w:ascii="Arial Narrow" w:hAnsi="Arial Narrow"/>
        </w:rPr>
        <w:t xml:space="preserve"> </w:t>
      </w:r>
    </w:p>
    <w:p w:rsidR="008733DF" w:rsidRPr="008733DF" w:rsidRDefault="008733DF" w:rsidP="008733DF">
      <w:pPr>
        <w:spacing w:after="0" w:line="240" w:lineRule="auto"/>
        <w:jc w:val="both"/>
        <w:rPr>
          <w:rFonts w:ascii="Arial Narrow" w:hAnsi="Arial Narrow"/>
        </w:rPr>
      </w:pPr>
      <w:r w:rsidRPr="008733DF">
        <w:rPr>
          <w:rFonts w:ascii="Arial Narrow" w:hAnsi="Arial Narrow"/>
        </w:rPr>
        <w:t>819 762-0971 poste 2215</w:t>
      </w:r>
    </w:p>
    <w:p w:rsidR="008733DF" w:rsidRDefault="008733DF" w:rsidP="008733DF">
      <w:pPr>
        <w:spacing w:after="0" w:line="240" w:lineRule="auto"/>
      </w:pPr>
    </w:p>
    <w:p w:rsidR="001E003D" w:rsidRDefault="001E003D" w:rsidP="008733DF">
      <w:pPr>
        <w:spacing w:after="0" w:line="240" w:lineRule="auto"/>
      </w:pPr>
    </w:p>
    <w:sectPr w:rsidR="001E00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21" w:rsidRDefault="00425D21" w:rsidP="00425D21">
      <w:pPr>
        <w:spacing w:after="0" w:line="240" w:lineRule="auto"/>
      </w:pPr>
      <w:r>
        <w:separator/>
      </w:r>
    </w:p>
  </w:endnote>
  <w:endnote w:type="continuationSeparator" w:id="0">
    <w:p w:rsidR="00425D21" w:rsidRDefault="00425D21" w:rsidP="0042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21" w:rsidRDefault="00425D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21" w:rsidRDefault="00425D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21" w:rsidRDefault="00425D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21" w:rsidRDefault="00425D21" w:rsidP="00425D21">
      <w:pPr>
        <w:spacing w:after="0" w:line="240" w:lineRule="auto"/>
      </w:pPr>
      <w:r>
        <w:separator/>
      </w:r>
    </w:p>
  </w:footnote>
  <w:footnote w:type="continuationSeparator" w:id="0">
    <w:p w:rsidR="00425D21" w:rsidRDefault="00425D21" w:rsidP="0042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21" w:rsidRDefault="00425D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21" w:rsidRDefault="00425D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21" w:rsidRDefault="00425D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DF"/>
    <w:rsid w:val="0003368D"/>
    <w:rsid w:val="001E003D"/>
    <w:rsid w:val="0027047A"/>
    <w:rsid w:val="00425D21"/>
    <w:rsid w:val="007E1701"/>
    <w:rsid w:val="0083621D"/>
    <w:rsid w:val="008733DF"/>
    <w:rsid w:val="00964C6F"/>
    <w:rsid w:val="00B25D29"/>
    <w:rsid w:val="00DA585C"/>
    <w:rsid w:val="00FE53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74E3"/>
  <w15:docId w15:val="{F900032C-D88F-4E67-B659-6DC0B329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33DF"/>
    <w:rPr>
      <w:color w:val="0563C1" w:themeColor="hyperlink"/>
      <w:u w:val="single"/>
    </w:rPr>
  </w:style>
  <w:style w:type="character" w:styleId="Marquedecommentaire">
    <w:name w:val="annotation reference"/>
    <w:basedOn w:val="Policepardfaut"/>
    <w:uiPriority w:val="99"/>
    <w:semiHidden/>
    <w:unhideWhenUsed/>
    <w:rsid w:val="0003368D"/>
    <w:rPr>
      <w:sz w:val="16"/>
      <w:szCs w:val="16"/>
    </w:rPr>
  </w:style>
  <w:style w:type="paragraph" w:styleId="Commentaire">
    <w:name w:val="annotation text"/>
    <w:basedOn w:val="Normal"/>
    <w:link w:val="CommentaireCar"/>
    <w:uiPriority w:val="99"/>
    <w:semiHidden/>
    <w:unhideWhenUsed/>
    <w:rsid w:val="0003368D"/>
    <w:pPr>
      <w:spacing w:line="240" w:lineRule="auto"/>
    </w:pPr>
    <w:rPr>
      <w:sz w:val="20"/>
      <w:szCs w:val="20"/>
    </w:rPr>
  </w:style>
  <w:style w:type="character" w:customStyle="1" w:styleId="CommentaireCar">
    <w:name w:val="Commentaire Car"/>
    <w:basedOn w:val="Policepardfaut"/>
    <w:link w:val="Commentaire"/>
    <w:uiPriority w:val="99"/>
    <w:semiHidden/>
    <w:rsid w:val="0003368D"/>
    <w:rPr>
      <w:sz w:val="20"/>
      <w:szCs w:val="20"/>
    </w:rPr>
  </w:style>
  <w:style w:type="paragraph" w:styleId="Objetducommentaire">
    <w:name w:val="annotation subject"/>
    <w:basedOn w:val="Commentaire"/>
    <w:next w:val="Commentaire"/>
    <w:link w:val="ObjetducommentaireCar"/>
    <w:uiPriority w:val="99"/>
    <w:semiHidden/>
    <w:unhideWhenUsed/>
    <w:rsid w:val="0003368D"/>
    <w:rPr>
      <w:b/>
      <w:bCs/>
    </w:rPr>
  </w:style>
  <w:style w:type="character" w:customStyle="1" w:styleId="ObjetducommentaireCar">
    <w:name w:val="Objet du commentaire Car"/>
    <w:basedOn w:val="CommentaireCar"/>
    <w:link w:val="Objetducommentaire"/>
    <w:uiPriority w:val="99"/>
    <w:semiHidden/>
    <w:rsid w:val="0003368D"/>
    <w:rPr>
      <w:b/>
      <w:bCs/>
      <w:sz w:val="20"/>
      <w:szCs w:val="20"/>
    </w:rPr>
  </w:style>
  <w:style w:type="paragraph" w:styleId="Textedebulles">
    <w:name w:val="Balloon Text"/>
    <w:basedOn w:val="Normal"/>
    <w:link w:val="TextedebullesCar"/>
    <w:uiPriority w:val="99"/>
    <w:semiHidden/>
    <w:unhideWhenUsed/>
    <w:rsid w:val="000336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68D"/>
    <w:rPr>
      <w:rFonts w:ascii="Tahoma" w:hAnsi="Tahoma" w:cs="Tahoma"/>
      <w:sz w:val="16"/>
      <w:szCs w:val="16"/>
    </w:rPr>
  </w:style>
  <w:style w:type="paragraph" w:styleId="En-tte">
    <w:name w:val="header"/>
    <w:basedOn w:val="Normal"/>
    <w:link w:val="En-tteCar"/>
    <w:uiPriority w:val="99"/>
    <w:unhideWhenUsed/>
    <w:rsid w:val="00425D21"/>
    <w:pPr>
      <w:tabs>
        <w:tab w:val="center" w:pos="4320"/>
        <w:tab w:val="right" w:pos="8640"/>
      </w:tabs>
      <w:spacing w:after="0" w:line="240" w:lineRule="auto"/>
    </w:pPr>
  </w:style>
  <w:style w:type="character" w:customStyle="1" w:styleId="En-tteCar">
    <w:name w:val="En-tête Car"/>
    <w:basedOn w:val="Policepardfaut"/>
    <w:link w:val="En-tte"/>
    <w:uiPriority w:val="99"/>
    <w:rsid w:val="00425D21"/>
  </w:style>
  <w:style w:type="paragraph" w:styleId="Pieddepage">
    <w:name w:val="footer"/>
    <w:basedOn w:val="Normal"/>
    <w:link w:val="PieddepageCar"/>
    <w:uiPriority w:val="99"/>
    <w:unhideWhenUsed/>
    <w:rsid w:val="00425D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2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3494">
      <w:bodyDiv w:val="1"/>
      <w:marLeft w:val="0"/>
      <w:marRight w:val="0"/>
      <w:marTop w:val="0"/>
      <w:marBottom w:val="0"/>
      <w:divBdr>
        <w:top w:val="none" w:sz="0" w:space="0" w:color="auto"/>
        <w:left w:val="none" w:sz="0" w:space="0" w:color="auto"/>
        <w:bottom w:val="none" w:sz="0" w:space="0" w:color="auto"/>
        <w:right w:val="none" w:sz="0" w:space="0" w:color="auto"/>
      </w:divBdr>
      <w:divsChild>
        <w:div w:id="1725644665">
          <w:marLeft w:val="0"/>
          <w:marRight w:val="0"/>
          <w:marTop w:val="0"/>
          <w:marBottom w:val="450"/>
          <w:divBdr>
            <w:top w:val="none" w:sz="0" w:space="0" w:color="auto"/>
            <w:left w:val="none" w:sz="0" w:space="0" w:color="auto"/>
            <w:bottom w:val="none" w:sz="0" w:space="0" w:color="auto"/>
            <w:right w:val="none" w:sz="0" w:space="0" w:color="auto"/>
          </w:divBdr>
        </w:div>
        <w:div w:id="672419716">
          <w:marLeft w:val="0"/>
          <w:marRight w:val="0"/>
          <w:marTop w:val="0"/>
          <w:marBottom w:val="450"/>
          <w:divBdr>
            <w:top w:val="none" w:sz="0" w:space="0" w:color="auto"/>
            <w:left w:val="none" w:sz="0" w:space="0" w:color="auto"/>
            <w:bottom w:val="none" w:sz="0" w:space="0" w:color="auto"/>
            <w:right w:val="none" w:sz="0" w:space="0" w:color="auto"/>
          </w:divBdr>
        </w:div>
      </w:divsChild>
    </w:div>
    <w:div w:id="16050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demontigny@uqat.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journeesdelaculture.qc.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Demontigny, Sonia</dc:creator>
  <cp:keywords/>
  <dc:description/>
  <cp:lastModifiedBy>Demontigny, Sonia</cp:lastModifiedBy>
  <cp:revision>5</cp:revision>
  <dcterms:created xsi:type="dcterms:W3CDTF">2017-09-25T14:22:00Z</dcterms:created>
  <dcterms:modified xsi:type="dcterms:W3CDTF">2017-09-25T17:48:00Z</dcterms:modified>
</cp:coreProperties>
</file>