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0F" w:rsidRDefault="00B46F0F" w:rsidP="002A749F">
      <w:pPr>
        <w:rPr>
          <w:rFonts w:ascii="Arial" w:hAnsi="Arial" w:cs="Arial"/>
          <w:b/>
        </w:rPr>
      </w:pPr>
    </w:p>
    <w:p w:rsidR="00B46F0F" w:rsidRDefault="00B46F0F" w:rsidP="002A749F">
      <w:pPr>
        <w:rPr>
          <w:rFonts w:ascii="Arial" w:hAnsi="Arial" w:cs="Arial"/>
          <w:b/>
        </w:rPr>
      </w:pPr>
      <w:r>
        <w:rPr>
          <w:rFonts w:ascii="Arial" w:hAnsi="Arial" w:cs="Arial"/>
          <w:b/>
        </w:rPr>
        <w:t>Communiqué- pour diffusion immédiate</w:t>
      </w:r>
    </w:p>
    <w:p w:rsidR="00B46F0F" w:rsidRDefault="00B46F0F" w:rsidP="002A749F">
      <w:pPr>
        <w:rPr>
          <w:rFonts w:ascii="Arial" w:hAnsi="Arial" w:cs="Arial"/>
          <w:b/>
        </w:rPr>
      </w:pPr>
    </w:p>
    <w:p w:rsidR="00B46F0F" w:rsidRDefault="00B46F0F" w:rsidP="002A749F">
      <w:pPr>
        <w:rPr>
          <w:rFonts w:ascii="Arial" w:hAnsi="Arial" w:cs="Arial"/>
          <w:b/>
        </w:rPr>
      </w:pPr>
    </w:p>
    <w:p w:rsidR="00B46F0F" w:rsidRDefault="00B46F0F" w:rsidP="002A749F">
      <w:pPr>
        <w:rPr>
          <w:rFonts w:ascii="Arial" w:hAnsi="Arial" w:cs="Arial"/>
          <w:b/>
        </w:rPr>
      </w:pPr>
      <w:r>
        <w:rPr>
          <w:rFonts w:ascii="Arial" w:hAnsi="Arial" w:cs="Arial"/>
          <w:b/>
        </w:rPr>
        <w:t>Rouyn-Noranda, 3 février 2016</w:t>
      </w:r>
    </w:p>
    <w:p w:rsidR="00B46F0F" w:rsidRDefault="00B46F0F" w:rsidP="002A749F">
      <w:pPr>
        <w:rPr>
          <w:rFonts w:ascii="Arial" w:hAnsi="Arial" w:cs="Arial"/>
          <w:b/>
        </w:rPr>
      </w:pPr>
    </w:p>
    <w:p w:rsidR="00B46F0F" w:rsidRDefault="00B46F0F" w:rsidP="002A749F">
      <w:pPr>
        <w:rPr>
          <w:rFonts w:ascii="Arial" w:hAnsi="Arial" w:cs="Arial"/>
          <w:b/>
        </w:rPr>
      </w:pPr>
    </w:p>
    <w:p w:rsidR="002A749F" w:rsidRPr="00F07DFF" w:rsidRDefault="00B46F0F" w:rsidP="002A749F">
      <w:pPr>
        <w:rPr>
          <w:rFonts w:ascii="Arial" w:hAnsi="Arial" w:cs="Arial"/>
          <w:b/>
        </w:rPr>
      </w:pPr>
      <w:r>
        <w:rPr>
          <w:rFonts w:ascii="Arial" w:hAnsi="Arial" w:cs="Arial"/>
          <w:b/>
        </w:rPr>
        <w:t xml:space="preserve">Exposition </w:t>
      </w:r>
      <w:r w:rsidR="002A749F" w:rsidRPr="00F07DFF">
        <w:rPr>
          <w:rFonts w:ascii="Arial" w:hAnsi="Arial" w:cs="Arial"/>
          <w:b/>
        </w:rPr>
        <w:t>de Zoé Julien-Tessier</w:t>
      </w:r>
      <w:r>
        <w:rPr>
          <w:rFonts w:ascii="Arial" w:hAnsi="Arial" w:cs="Arial"/>
          <w:b/>
        </w:rPr>
        <w:t xml:space="preserve"> à la Fontaine des Arts</w:t>
      </w:r>
    </w:p>
    <w:p w:rsidR="002A749F" w:rsidRPr="00F07DFF" w:rsidRDefault="002A749F" w:rsidP="00CA6BAB">
      <w:pPr>
        <w:jc w:val="both"/>
        <w:rPr>
          <w:rFonts w:ascii="Arial" w:hAnsi="Arial" w:cs="Arial"/>
        </w:rPr>
      </w:pPr>
      <w:r w:rsidRPr="00F07DFF">
        <w:rPr>
          <w:rFonts w:ascii="Arial" w:hAnsi="Arial" w:cs="Arial"/>
        </w:rPr>
        <w:t>La démarche</w:t>
      </w:r>
      <w:r w:rsidR="00F07DFF">
        <w:rPr>
          <w:rFonts w:ascii="Arial" w:hAnsi="Arial" w:cs="Arial"/>
        </w:rPr>
        <w:t xml:space="preserve"> de Zoé Julien-Tessier</w:t>
      </w:r>
      <w:r w:rsidRPr="00F07DFF">
        <w:rPr>
          <w:rFonts w:ascii="Arial" w:hAnsi="Arial" w:cs="Arial"/>
        </w:rPr>
        <w:t xml:space="preserve"> est une démarche autodidacte qui évolue et se transforme. Principalement avec la peinture et le dessin, elle explore la création par une approche très intuitive dans une imagerie étrange, peuplée de personnages dont la structure est inhabituelle. Les genres sont mélangés. La sexualité, le poil, et les standards physiques hors-normes questionnent et dérangent. Son univers visuel est rempli de questions sans réponse. De prime abord coloré et sympathique, il entraîne le regardeur dans un univers mélangé qui pourrait ressembler à une sorte de cirque surréaliste. </w:t>
      </w:r>
    </w:p>
    <w:p w:rsidR="00F07DFF" w:rsidRPr="00F07DFF" w:rsidRDefault="00F07DFF" w:rsidP="00CA6BAB">
      <w:pPr>
        <w:jc w:val="both"/>
        <w:rPr>
          <w:rFonts w:ascii="Arial" w:hAnsi="Arial" w:cs="Arial"/>
          <w:sz w:val="20"/>
          <w:szCs w:val="20"/>
          <w:lang w:eastAsia="fr-FR"/>
        </w:rPr>
      </w:pPr>
      <w:r w:rsidRPr="00F07DFF">
        <w:rPr>
          <w:rFonts w:ascii="Arial" w:hAnsi="Arial" w:cs="Arial"/>
        </w:rPr>
        <w:t xml:space="preserve">Son exposition à La Fontaine des Arts présente une </w:t>
      </w:r>
      <w:r w:rsidRPr="00F07DFF">
        <w:rPr>
          <w:rFonts w:ascii="Arial" w:hAnsi="Arial" w:cs="Arial"/>
          <w:lang w:eastAsia="fr-FR"/>
        </w:rPr>
        <w:t xml:space="preserve">toute nouvelle série de peintures </w:t>
      </w:r>
      <w:r w:rsidRPr="00F07DFF">
        <w:rPr>
          <w:rFonts w:ascii="Arial" w:hAnsi="Arial" w:cs="Arial"/>
        </w:rPr>
        <w:t>dont plusieurs sont de grand format.</w:t>
      </w:r>
      <w:r w:rsidRPr="00F07DFF">
        <w:rPr>
          <w:rFonts w:ascii="Arial" w:hAnsi="Arial" w:cs="Arial"/>
          <w:lang w:eastAsia="fr-FR"/>
        </w:rPr>
        <w:t xml:space="preserve"> Ses tableaux nous transportent dans un univers mouvant et étrange où se côtoient humains et animaux dans des postures acrobatiques et improbables.</w:t>
      </w:r>
      <w:r>
        <w:rPr>
          <w:rFonts w:ascii="Arial" w:hAnsi="Arial" w:cs="Arial"/>
          <w:lang w:eastAsia="fr-FR"/>
        </w:rPr>
        <w:t xml:space="preserve"> À découvrir.</w:t>
      </w:r>
    </w:p>
    <w:p w:rsidR="00F07DFF" w:rsidRPr="00F07DFF" w:rsidRDefault="00F07DFF" w:rsidP="00F07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lang w:eastAsia="fr-FR"/>
        </w:rPr>
      </w:pPr>
      <w:r w:rsidRPr="00F07DFF">
        <w:rPr>
          <w:rFonts w:ascii="Arial" w:hAnsi="Arial" w:cs="Arial"/>
          <w:lang w:eastAsia="fr-FR"/>
        </w:rPr>
        <w:br/>
      </w:r>
      <w:r w:rsidRPr="00F07DFF">
        <w:rPr>
          <w:rFonts w:ascii="Arial" w:hAnsi="Arial" w:cs="Arial"/>
          <w:b/>
          <w:lang w:eastAsia="fr-FR"/>
        </w:rPr>
        <w:t>Vernissage samedi 6 février</w:t>
      </w:r>
      <w:r w:rsidR="00C838D1">
        <w:rPr>
          <w:rFonts w:ascii="Arial" w:hAnsi="Arial" w:cs="Arial"/>
          <w:lang w:eastAsia="fr-FR"/>
        </w:rPr>
        <w:t xml:space="preserve">, </w:t>
      </w:r>
      <w:r w:rsidR="00C838D1" w:rsidRPr="00C838D1">
        <w:rPr>
          <w:rFonts w:ascii="Arial" w:hAnsi="Arial" w:cs="Arial"/>
          <w:b/>
          <w:lang w:eastAsia="fr-FR"/>
        </w:rPr>
        <w:t>17h</w:t>
      </w:r>
      <w:r w:rsidRPr="00F07DFF">
        <w:rPr>
          <w:rFonts w:ascii="Arial" w:hAnsi="Arial" w:cs="Arial"/>
          <w:lang w:eastAsia="fr-FR"/>
        </w:rPr>
        <w:br/>
        <w:t>Exposition du 6 février au 4 mars 2016</w:t>
      </w:r>
    </w:p>
    <w:p w:rsidR="00F07DFF" w:rsidRPr="00F07DFF" w:rsidRDefault="00F07DFF" w:rsidP="002A749F">
      <w:pPr>
        <w:jc w:val="both"/>
        <w:rPr>
          <w:rFonts w:ascii="Arial" w:hAnsi="Arial" w:cs="Arial"/>
        </w:rPr>
      </w:pPr>
      <w:bookmarkStart w:id="0" w:name="_GoBack"/>
      <w:bookmarkEnd w:id="0"/>
    </w:p>
    <w:p w:rsidR="00891ED3" w:rsidRPr="00F07DFF" w:rsidRDefault="00F07DFF" w:rsidP="00F07DFF">
      <w:pPr>
        <w:spacing w:after="0"/>
        <w:rPr>
          <w:rFonts w:ascii="Arial" w:hAnsi="Arial" w:cs="Arial"/>
          <w:b/>
        </w:rPr>
      </w:pPr>
      <w:r w:rsidRPr="00F07DFF">
        <w:rPr>
          <w:rFonts w:ascii="Arial" w:hAnsi="Arial" w:cs="Arial"/>
          <w:b/>
        </w:rPr>
        <w:t>Galerie La Fontaine des Arts</w:t>
      </w:r>
    </w:p>
    <w:p w:rsidR="00F07DFF" w:rsidRDefault="00F07DFF" w:rsidP="00F07DFF">
      <w:pPr>
        <w:spacing w:after="0"/>
        <w:rPr>
          <w:rFonts w:ascii="Arial" w:hAnsi="Arial" w:cs="Arial"/>
        </w:rPr>
      </w:pPr>
      <w:r>
        <w:rPr>
          <w:rFonts w:ascii="Arial" w:hAnsi="Arial" w:cs="Arial"/>
        </w:rPr>
        <w:t>25, avenue Principale</w:t>
      </w:r>
    </w:p>
    <w:p w:rsidR="00F07DFF" w:rsidRDefault="00F07DFF" w:rsidP="00F07DFF">
      <w:pPr>
        <w:spacing w:after="0"/>
        <w:rPr>
          <w:rFonts w:ascii="Arial" w:hAnsi="Arial" w:cs="Arial"/>
        </w:rPr>
      </w:pPr>
      <w:r>
        <w:rPr>
          <w:rFonts w:ascii="Arial" w:hAnsi="Arial" w:cs="Arial"/>
        </w:rPr>
        <w:t>Rouyn-Noranda</w:t>
      </w:r>
    </w:p>
    <w:p w:rsidR="00B46F0F" w:rsidRDefault="00B46F0F" w:rsidP="00F07DFF">
      <w:pPr>
        <w:spacing w:after="0"/>
        <w:rPr>
          <w:rFonts w:ascii="Arial" w:hAnsi="Arial" w:cs="Arial"/>
        </w:rPr>
      </w:pPr>
    </w:p>
    <w:p w:rsidR="00B46F0F" w:rsidRDefault="00B46F0F" w:rsidP="00F07DFF">
      <w:pPr>
        <w:spacing w:after="0"/>
        <w:rPr>
          <w:rFonts w:ascii="Arial" w:hAnsi="Arial" w:cs="Arial"/>
        </w:rPr>
      </w:pPr>
    </w:p>
    <w:p w:rsidR="00B46F0F" w:rsidRDefault="00B46F0F" w:rsidP="00B46F0F">
      <w:pPr>
        <w:spacing w:after="0"/>
        <w:jc w:val="center"/>
        <w:rPr>
          <w:rFonts w:ascii="Arial" w:hAnsi="Arial" w:cs="Arial"/>
        </w:rPr>
      </w:pPr>
      <w:r>
        <w:rPr>
          <w:rFonts w:ascii="Arial" w:hAnsi="Arial" w:cs="Arial"/>
        </w:rPr>
        <w:t>-30-</w:t>
      </w:r>
    </w:p>
    <w:p w:rsidR="00B46F0F" w:rsidRDefault="00B46F0F" w:rsidP="00B46F0F">
      <w:pPr>
        <w:spacing w:after="0"/>
        <w:jc w:val="center"/>
        <w:rPr>
          <w:rFonts w:ascii="Arial" w:hAnsi="Arial" w:cs="Arial"/>
        </w:rPr>
      </w:pPr>
    </w:p>
    <w:p w:rsidR="00B46F0F" w:rsidRDefault="00B46F0F" w:rsidP="00B46F0F">
      <w:pPr>
        <w:spacing w:after="0"/>
        <w:jc w:val="center"/>
        <w:rPr>
          <w:rFonts w:ascii="Arial" w:hAnsi="Arial" w:cs="Arial"/>
        </w:rPr>
      </w:pPr>
    </w:p>
    <w:p w:rsidR="00B46F0F" w:rsidRDefault="00B46F0F" w:rsidP="00B46F0F">
      <w:pPr>
        <w:spacing w:after="0"/>
        <w:jc w:val="center"/>
        <w:rPr>
          <w:rFonts w:ascii="Arial" w:hAnsi="Arial" w:cs="Arial"/>
        </w:rPr>
      </w:pPr>
    </w:p>
    <w:p w:rsidR="00B46F0F" w:rsidRDefault="00B46F0F" w:rsidP="00B46F0F">
      <w:pPr>
        <w:spacing w:after="0"/>
        <w:jc w:val="center"/>
        <w:rPr>
          <w:rFonts w:ascii="Arial" w:hAnsi="Arial" w:cs="Arial"/>
        </w:rPr>
      </w:pPr>
    </w:p>
    <w:p w:rsidR="00B46F0F" w:rsidRDefault="00B46F0F" w:rsidP="00B46F0F">
      <w:pPr>
        <w:spacing w:after="0"/>
        <w:jc w:val="center"/>
        <w:rPr>
          <w:rFonts w:ascii="Arial" w:hAnsi="Arial" w:cs="Arial"/>
        </w:rPr>
      </w:pPr>
    </w:p>
    <w:p w:rsidR="00B46F0F" w:rsidRDefault="00C838D1" w:rsidP="004D4343">
      <w:pPr>
        <w:spacing w:after="0"/>
        <w:ind w:left="4956" w:firstLine="708"/>
        <w:jc w:val="both"/>
        <w:rPr>
          <w:rFonts w:ascii="Arial" w:hAnsi="Arial" w:cs="Arial"/>
        </w:rPr>
      </w:pPr>
      <w:r>
        <w:rPr>
          <w:rFonts w:ascii="Arial" w:hAnsi="Arial" w:cs="Arial"/>
        </w:rPr>
        <w:t>Source : Isabelle Gagné</w:t>
      </w:r>
    </w:p>
    <w:p w:rsidR="00B46F0F" w:rsidRDefault="00B46F0F" w:rsidP="004D4343">
      <w:pPr>
        <w:spacing w:after="0"/>
        <w:ind w:left="4956" w:firstLine="708"/>
        <w:jc w:val="both"/>
        <w:rPr>
          <w:rFonts w:ascii="Arial" w:hAnsi="Arial" w:cs="Arial"/>
        </w:rPr>
      </w:pPr>
      <w:r>
        <w:rPr>
          <w:rFonts w:ascii="Arial" w:hAnsi="Arial" w:cs="Arial"/>
        </w:rPr>
        <w:t>Informations : Zoé Julien-Tessier</w:t>
      </w:r>
    </w:p>
    <w:p w:rsidR="00B46F0F" w:rsidRPr="00F07DFF" w:rsidRDefault="00B46F0F" w:rsidP="004D4343">
      <w:pPr>
        <w:spacing w:after="0"/>
        <w:ind w:left="4956" w:firstLine="708"/>
        <w:jc w:val="both"/>
        <w:rPr>
          <w:rFonts w:ascii="Arial" w:hAnsi="Arial" w:cs="Arial"/>
        </w:rPr>
      </w:pPr>
      <w:r>
        <w:rPr>
          <w:rFonts w:ascii="Arial" w:hAnsi="Arial" w:cs="Arial"/>
        </w:rPr>
        <w:t>819 649 2877</w:t>
      </w:r>
    </w:p>
    <w:sectPr w:rsidR="00B46F0F" w:rsidRPr="00F07DFF" w:rsidSect="007214B5">
      <w:pgSz w:w="12240" w:h="15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A749F"/>
    <w:rsid w:val="002A749F"/>
    <w:rsid w:val="004D4343"/>
    <w:rsid w:val="00690E4C"/>
    <w:rsid w:val="00815732"/>
    <w:rsid w:val="00891ED3"/>
    <w:rsid w:val="00B46F0F"/>
    <w:rsid w:val="00C838D1"/>
    <w:rsid w:val="00CA6BAB"/>
    <w:rsid w:val="00F07DFF"/>
    <w:rsid w:val="00FF6E1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9F"/>
    <w:pPr>
      <w:spacing w:after="200"/>
    </w:pPr>
    <w:rPr>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F07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fr-FR"/>
    </w:rPr>
  </w:style>
  <w:style w:type="character" w:customStyle="1" w:styleId="PrformatHTMLCar">
    <w:name w:val="Préformaté HTML Car"/>
    <w:basedOn w:val="Policepardfaut"/>
    <w:link w:val="PrformatHTML"/>
    <w:uiPriority w:val="99"/>
    <w:semiHidden/>
    <w:rsid w:val="00F07DFF"/>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9F"/>
    <w:pPr>
      <w:spacing w:after="200"/>
    </w:pPr>
    <w:rPr>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HTMLprformat">
    <w:name w:val="HTML Preformatted"/>
    <w:basedOn w:val="Normal"/>
    <w:link w:val="HTMLprformatCar"/>
    <w:uiPriority w:val="99"/>
    <w:semiHidden/>
    <w:unhideWhenUsed/>
    <w:rsid w:val="00F07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fr-FR"/>
    </w:rPr>
  </w:style>
  <w:style w:type="character" w:customStyle="1" w:styleId="HTMLprformatCar">
    <w:name w:val="HTML préformaté Car"/>
    <w:basedOn w:val="Policepardfaut"/>
    <w:link w:val="HTMLprformat"/>
    <w:uiPriority w:val="99"/>
    <w:semiHidden/>
    <w:rsid w:val="00F07DFF"/>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858351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189</Words>
  <Characters>1043</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Marthe Julien</dc:creator>
  <cp:lastModifiedBy>Client</cp:lastModifiedBy>
  <cp:revision>3</cp:revision>
  <dcterms:created xsi:type="dcterms:W3CDTF">2016-02-04T00:37:00Z</dcterms:created>
  <dcterms:modified xsi:type="dcterms:W3CDTF">2016-02-04T00:46:00Z</dcterms:modified>
</cp:coreProperties>
</file>