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1C" w:rsidRPr="00017900" w:rsidRDefault="00AE3E1C" w:rsidP="00AE3E1C">
      <w:pPr>
        <w:pStyle w:val="Titre1"/>
        <w:ind w:left="62"/>
        <w:jc w:val="right"/>
        <w:rPr>
          <w:rFonts w:ascii="Tahoma" w:hAnsi="Tahoma" w:cs="Tahoma"/>
          <w:b w:val="0"/>
          <w:bCs w:val="0"/>
          <w:i w:val="0"/>
          <w:iCs w:val="0"/>
          <w:sz w:val="23"/>
          <w:lang w:val="en-CA"/>
        </w:rPr>
      </w:pPr>
      <w:r>
        <w:tab/>
      </w:r>
      <w:r>
        <w:object w:dxaOrig="13003" w:dyaOrig="2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54pt" o:ole="">
            <v:imagedata r:id="rId4" o:title=""/>
          </v:shape>
          <o:OLEObject Type="Embed" ProgID="CorelDraw.Graphic.8" ShapeID="_x0000_i1025" DrawAspect="Content" ObjectID="_1543646970" r:id="rId5"/>
        </w:object>
      </w:r>
      <w:r>
        <w:rPr>
          <w:rFonts w:ascii="Tahoma" w:hAnsi="Tahoma" w:cs="Tahoma"/>
          <w:b w:val="0"/>
          <w:bCs w:val="0"/>
          <w:i w:val="0"/>
          <w:iCs w:val="0"/>
          <w:sz w:val="23"/>
          <w:lang w:val="en-CA"/>
        </w:rPr>
        <w:t xml:space="preserve"> </w:t>
      </w:r>
    </w:p>
    <w:p w:rsidR="00AE3E1C" w:rsidRPr="00170FC5" w:rsidRDefault="00AE3E1C" w:rsidP="00AE3E1C">
      <w:pPr>
        <w:pStyle w:val="Titre1"/>
        <w:ind w:left="62"/>
        <w:jc w:val="center"/>
        <w:rPr>
          <w:rFonts w:asciiTheme="minorHAnsi" w:hAnsiTheme="minorHAnsi" w:cs="Tahoma"/>
          <w:bCs w:val="0"/>
          <w:i w:val="0"/>
          <w:iCs w:val="0"/>
          <w:sz w:val="20"/>
          <w:lang w:val="pt-BR"/>
        </w:rPr>
      </w:pPr>
      <w:r w:rsidRPr="004735C8">
        <w:rPr>
          <w:rFonts w:asciiTheme="minorHAnsi" w:hAnsiTheme="minorHAnsi" w:cs="Tahoma"/>
          <w:bCs w:val="0"/>
          <w:i w:val="0"/>
          <w:iCs w:val="0"/>
          <w:szCs w:val="24"/>
          <w:lang w:val="pt-BR"/>
        </w:rPr>
        <w:t xml:space="preserve">C </w:t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>O M M U N I Q U É</w:t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  <w:t>–</w:t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  <w:t xml:space="preserve">   P o u r   d i f f u s i o n   i m m é d i a t e</w:t>
      </w:r>
    </w:p>
    <w:p w:rsidR="00AE3E1C" w:rsidRPr="005B5BB5" w:rsidRDefault="00AE3E1C" w:rsidP="00AE3E1C">
      <w:pPr>
        <w:ind w:left="2835"/>
        <w:jc w:val="both"/>
        <w:rPr>
          <w:rFonts w:ascii="Tahoma" w:hAnsi="Tahoma" w:cs="Tahoma"/>
          <w:sz w:val="22"/>
          <w:szCs w:val="22"/>
          <w:lang w:val="en-CA"/>
        </w:rPr>
      </w:pPr>
    </w:p>
    <w:p w:rsidR="007B525A" w:rsidRPr="005B5BB5" w:rsidRDefault="007B525A" w:rsidP="00AE3E1C">
      <w:pPr>
        <w:jc w:val="center"/>
        <w:rPr>
          <w:rFonts w:ascii="Tahoma" w:hAnsi="Tahoma" w:cs="Tahoma"/>
          <w:b/>
          <w:sz w:val="36"/>
          <w:szCs w:val="36"/>
          <w:lang w:val="en-CA"/>
        </w:rPr>
      </w:pPr>
    </w:p>
    <w:p w:rsidR="00AE3E1C" w:rsidRDefault="00AE3E1C" w:rsidP="00AE3E1C">
      <w:pPr>
        <w:jc w:val="center"/>
        <w:rPr>
          <w:rFonts w:ascii="Tahoma" w:hAnsi="Tahoma" w:cs="Tahoma"/>
          <w:b/>
          <w:sz w:val="36"/>
          <w:szCs w:val="36"/>
        </w:rPr>
      </w:pPr>
      <w:r w:rsidRPr="007B525A">
        <w:rPr>
          <w:rFonts w:ascii="Tahoma" w:hAnsi="Tahoma" w:cs="Tahoma"/>
          <w:b/>
          <w:sz w:val="36"/>
          <w:szCs w:val="36"/>
        </w:rPr>
        <w:t>Atelier de dessin d’après modèle vivant</w:t>
      </w:r>
    </w:p>
    <w:p w:rsidR="007B525A" w:rsidRPr="007B525A" w:rsidRDefault="007B525A" w:rsidP="00AE3E1C">
      <w:pPr>
        <w:jc w:val="center"/>
        <w:rPr>
          <w:rFonts w:ascii="Tahoma" w:hAnsi="Tahoma" w:cs="Tahoma"/>
          <w:b/>
          <w:sz w:val="36"/>
          <w:szCs w:val="36"/>
        </w:rPr>
      </w:pPr>
    </w:p>
    <w:p w:rsidR="00AE3E1C" w:rsidRDefault="00AE3E1C" w:rsidP="00AE3E1C">
      <w:pPr>
        <w:jc w:val="both"/>
        <w:rPr>
          <w:rFonts w:asciiTheme="minorHAnsi" w:hAnsiTheme="minorHAnsi" w:cs="Tahoma"/>
          <w:sz w:val="22"/>
          <w:szCs w:val="22"/>
        </w:rPr>
      </w:pP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B525A">
        <w:rPr>
          <w:rFonts w:ascii="Tahoma" w:hAnsi="Tahoma" w:cs="Tahoma"/>
          <w:noProof/>
          <w:sz w:val="22"/>
          <w:szCs w:val="22"/>
          <w:lang w:eastAsia="fr-CA"/>
        </w:rPr>
        <w:drawing>
          <wp:anchor distT="0" distB="0" distL="114300" distR="114300" simplePos="0" relativeHeight="251659264" behindDoc="0" locked="0" layoutInCell="1" allowOverlap="1" wp14:anchorId="5B42E5A8" wp14:editId="30715624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971550" cy="1295400"/>
            <wp:effectExtent l="19050" t="0" r="0" b="0"/>
            <wp:wrapThrough wrapText="bothSides">
              <wp:wrapPolygon edited="0">
                <wp:start x="-424" y="0"/>
                <wp:lineTo x="-424" y="21282"/>
                <wp:lineTo x="21600" y="21282"/>
                <wp:lineTo x="21600" y="0"/>
                <wp:lineTo x="-424" y="0"/>
              </wp:wrapPolygon>
            </wp:wrapThrough>
            <wp:docPr id="3" name="Image 3" descr="C:\Users\bourdaleixa\AppData\Local\Microsoft\Windows\Temporary Internet Files\Content.IE5\ZZZPJ3HX\MP9003875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urdaleixa\AppData\Local\Microsoft\Windows\Temporary Internet Files\Content.IE5\ZZZPJ3HX\MP90038752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525A">
        <w:rPr>
          <w:rFonts w:ascii="Tahoma" w:hAnsi="Tahoma" w:cs="Tahoma"/>
          <w:sz w:val="22"/>
          <w:szCs w:val="22"/>
        </w:rPr>
        <w:t xml:space="preserve">Val-d’Or – Le </w:t>
      </w:r>
      <w:r w:rsidR="0036479D">
        <w:rPr>
          <w:rFonts w:ascii="Tahoma" w:hAnsi="Tahoma" w:cs="Tahoma"/>
          <w:sz w:val="22"/>
          <w:szCs w:val="22"/>
        </w:rPr>
        <w:t>13 janvier 2017</w:t>
      </w:r>
      <w:r w:rsidRPr="007B525A">
        <w:rPr>
          <w:rFonts w:ascii="Tahoma" w:hAnsi="Tahoma" w:cs="Tahoma"/>
          <w:sz w:val="22"/>
          <w:szCs w:val="22"/>
        </w:rPr>
        <w:t xml:space="preserve"> - Le Centre d’exposition de Val-d’Or propose un atelier de dessin d’après modèle vivant, le lundi </w:t>
      </w:r>
      <w:r w:rsidR="0036479D">
        <w:rPr>
          <w:rFonts w:ascii="Tahoma" w:hAnsi="Tahoma" w:cs="Tahoma"/>
          <w:sz w:val="22"/>
          <w:szCs w:val="22"/>
        </w:rPr>
        <w:t>30 janvier</w:t>
      </w:r>
      <w:r w:rsidRPr="007B525A">
        <w:rPr>
          <w:rFonts w:ascii="Tahoma" w:hAnsi="Tahoma" w:cs="Tahoma"/>
          <w:sz w:val="22"/>
          <w:szCs w:val="22"/>
        </w:rPr>
        <w:t xml:space="preserve"> de 18h30 à 21h.</w:t>
      </w: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B525A">
        <w:rPr>
          <w:rFonts w:ascii="Tahoma" w:hAnsi="Tahoma" w:cs="Tahoma"/>
          <w:sz w:val="22"/>
          <w:szCs w:val="22"/>
        </w:rPr>
        <w:t>Suite à une demande des membres artistes, le Centre d’exposition propose de nouveau un atelier d’initiation consacré à la pratique du dessin anatomique d’après un modèle vivant. L’animateur Serge Larocque supervisera cet atelier.</w:t>
      </w: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B525A">
        <w:rPr>
          <w:rFonts w:ascii="Tahoma" w:hAnsi="Tahoma" w:cs="Tahoma"/>
          <w:sz w:val="22"/>
          <w:szCs w:val="22"/>
        </w:rPr>
        <w:t>Les participants qui disposent d’un chevalet sont invités à l’apporter au Centre d’exposition.</w:t>
      </w: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B525A">
        <w:rPr>
          <w:rFonts w:ascii="Tahoma" w:hAnsi="Tahoma" w:cs="Tahoma"/>
          <w:sz w:val="22"/>
          <w:szCs w:val="22"/>
        </w:rPr>
        <w:t>Bienvenue à tous !</w:t>
      </w: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B525A">
        <w:rPr>
          <w:rFonts w:ascii="Tahoma" w:hAnsi="Tahoma" w:cs="Tahoma"/>
          <w:sz w:val="22"/>
          <w:szCs w:val="22"/>
        </w:rPr>
        <w:t>Lieu : Atelier, Centre d'exposition de Val-d'Or</w:t>
      </w: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B525A">
        <w:rPr>
          <w:rFonts w:ascii="Tahoma" w:hAnsi="Tahoma" w:cs="Tahoma"/>
          <w:sz w:val="22"/>
          <w:szCs w:val="22"/>
        </w:rPr>
        <w:t xml:space="preserve">Date : le lundi </w:t>
      </w:r>
      <w:r w:rsidR="0036479D">
        <w:rPr>
          <w:rFonts w:ascii="Tahoma" w:hAnsi="Tahoma" w:cs="Tahoma"/>
          <w:sz w:val="22"/>
          <w:szCs w:val="22"/>
        </w:rPr>
        <w:t>30 janvier 2017</w:t>
      </w:r>
    </w:p>
    <w:p w:rsidR="00AE3E1C" w:rsidRPr="007B525A" w:rsidRDefault="00AE3E1C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B525A">
        <w:rPr>
          <w:rFonts w:ascii="Tahoma" w:hAnsi="Tahoma" w:cs="Tahoma"/>
          <w:sz w:val="22"/>
          <w:szCs w:val="22"/>
        </w:rPr>
        <w:t>Heure : 18h30 à 21h</w:t>
      </w:r>
    </w:p>
    <w:p w:rsidR="00AE3E1C" w:rsidRPr="007B525A" w:rsidRDefault="005B5BB5" w:rsidP="007B52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Coût : 25$ ou 20</w:t>
      </w:r>
      <w:r w:rsidR="00AE3E1C" w:rsidRPr="007B525A">
        <w:rPr>
          <w:rFonts w:ascii="Tahoma" w:hAnsi="Tahoma" w:cs="Tahoma"/>
          <w:sz w:val="22"/>
          <w:szCs w:val="22"/>
        </w:rPr>
        <w:t>$ pour les membres-amis. Tout le matériel est fourni (possibilité d’apporter son matériel cependant et de fournir un chevalet dans le cas d’un nombre élevé de participations)</w:t>
      </w:r>
    </w:p>
    <w:p w:rsidR="00AE3E1C" w:rsidRDefault="00AE3E1C" w:rsidP="007B525A">
      <w:pPr>
        <w:jc w:val="both"/>
        <w:rPr>
          <w:rFonts w:ascii="Tahoma" w:hAnsi="Tahoma" w:cs="Tahoma"/>
          <w:sz w:val="22"/>
          <w:szCs w:val="22"/>
        </w:rPr>
      </w:pPr>
    </w:p>
    <w:p w:rsidR="00AE3E1C" w:rsidRDefault="00AE3E1C" w:rsidP="00AE3E1C">
      <w:pPr>
        <w:rPr>
          <w:rFonts w:ascii="Tahoma" w:hAnsi="Tahoma" w:cs="Tahoma"/>
          <w:sz w:val="22"/>
          <w:szCs w:val="22"/>
        </w:rPr>
      </w:pPr>
      <w:r w:rsidRPr="00221EC1">
        <w:rPr>
          <w:rFonts w:ascii="Tahoma" w:hAnsi="Tahoma" w:cs="Tahoma"/>
          <w:sz w:val="22"/>
          <w:szCs w:val="22"/>
        </w:rPr>
        <w:t xml:space="preserve">Information et réservation (avant </w:t>
      </w:r>
      <w:r w:rsidR="007B525A">
        <w:rPr>
          <w:rFonts w:ascii="Tahoma" w:hAnsi="Tahoma" w:cs="Tahoma"/>
          <w:bCs/>
          <w:sz w:val="22"/>
          <w:szCs w:val="22"/>
        </w:rPr>
        <w:t xml:space="preserve">jeudi </w:t>
      </w:r>
      <w:r w:rsidR="0036479D">
        <w:rPr>
          <w:rFonts w:ascii="Tahoma" w:hAnsi="Tahoma" w:cs="Tahoma"/>
          <w:bCs/>
          <w:sz w:val="22"/>
          <w:szCs w:val="22"/>
        </w:rPr>
        <w:t>26 janvier 2017</w:t>
      </w:r>
      <w:bookmarkStart w:id="0" w:name="_GoBack"/>
      <w:bookmarkEnd w:id="0"/>
      <w:r w:rsidRPr="00221EC1">
        <w:rPr>
          <w:rFonts w:ascii="Tahoma" w:hAnsi="Tahoma" w:cs="Tahoma"/>
          <w:bCs/>
          <w:sz w:val="22"/>
          <w:szCs w:val="22"/>
        </w:rPr>
        <w:t>) :</w:t>
      </w:r>
      <w:r w:rsidRPr="00221EC1">
        <w:rPr>
          <w:rFonts w:ascii="Tahoma" w:hAnsi="Tahoma" w:cs="Tahoma"/>
          <w:b/>
          <w:sz w:val="22"/>
          <w:szCs w:val="22"/>
        </w:rPr>
        <w:t xml:space="preserve"> </w:t>
      </w:r>
      <w:r w:rsidRPr="00221EC1">
        <w:rPr>
          <w:rFonts w:ascii="Tahoma" w:hAnsi="Tahoma" w:cs="Tahoma"/>
          <w:sz w:val="22"/>
          <w:szCs w:val="22"/>
        </w:rPr>
        <w:t xml:space="preserve">(819) 825-0942 ou </w:t>
      </w:r>
      <w:hyperlink r:id="rId7" w:history="1">
        <w:r w:rsidRPr="00221EC1">
          <w:rPr>
            <w:rStyle w:val="Lienhypertexte"/>
            <w:rFonts w:ascii="Tahoma" w:hAnsi="Tahoma" w:cs="Tahoma"/>
            <w:sz w:val="22"/>
            <w:szCs w:val="22"/>
          </w:rPr>
          <w:t>expovd@ville.valdor.qc.ca</w:t>
        </w:r>
      </w:hyperlink>
      <w:r w:rsidRPr="00221EC1">
        <w:rPr>
          <w:rFonts w:ascii="Tahoma" w:hAnsi="Tahoma" w:cs="Tahoma"/>
          <w:sz w:val="22"/>
          <w:szCs w:val="22"/>
        </w:rPr>
        <w:t xml:space="preserve"> </w:t>
      </w:r>
    </w:p>
    <w:p w:rsidR="00AE3E1C" w:rsidRPr="000F19A7" w:rsidRDefault="00AE3E1C" w:rsidP="00AE3E1C">
      <w:pPr>
        <w:rPr>
          <w:rFonts w:ascii="Tahoma" w:hAnsi="Tahoma" w:cs="Tahoma"/>
          <w:sz w:val="16"/>
          <w:szCs w:val="16"/>
        </w:rPr>
      </w:pPr>
      <w:r w:rsidRPr="000F19A7">
        <w:rPr>
          <w:rFonts w:ascii="Tahoma" w:hAnsi="Tahoma" w:cs="Tahoma"/>
          <w:sz w:val="16"/>
          <w:szCs w:val="16"/>
        </w:rPr>
        <w:t>Le Centre d’exposition se réserve le droit d’</w:t>
      </w:r>
      <w:r w:rsidR="007B525A">
        <w:rPr>
          <w:rFonts w:ascii="Tahoma" w:hAnsi="Tahoma" w:cs="Tahoma"/>
          <w:sz w:val="16"/>
          <w:szCs w:val="16"/>
        </w:rPr>
        <w:t>annuler un atelier si moins de 5</w:t>
      </w:r>
      <w:r w:rsidRPr="000F19A7">
        <w:rPr>
          <w:rFonts w:ascii="Tahoma" w:hAnsi="Tahoma" w:cs="Tahoma"/>
          <w:sz w:val="16"/>
          <w:szCs w:val="16"/>
        </w:rPr>
        <w:t xml:space="preserve"> personnes s’y sont inscrites.</w:t>
      </w:r>
    </w:p>
    <w:p w:rsidR="00AE3E1C" w:rsidRDefault="00AE3E1C" w:rsidP="00AE3E1C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</w:pPr>
    </w:p>
    <w:p w:rsidR="007B525A" w:rsidRDefault="007B525A" w:rsidP="00AE3E1C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</w:pPr>
    </w:p>
    <w:p w:rsidR="007B525A" w:rsidRDefault="007B525A" w:rsidP="00AE3E1C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</w:pPr>
    </w:p>
    <w:p w:rsidR="007B525A" w:rsidRDefault="007B525A" w:rsidP="00AE3E1C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</w:pPr>
    </w:p>
    <w:p w:rsidR="007B525A" w:rsidRDefault="007B525A" w:rsidP="00AE3E1C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</w:pPr>
    </w:p>
    <w:p w:rsidR="007B525A" w:rsidRDefault="007B525A" w:rsidP="00AE3E1C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</w:pPr>
    </w:p>
    <w:p w:rsidR="007B525A" w:rsidRDefault="007B525A" w:rsidP="00AE3E1C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</w:pPr>
    </w:p>
    <w:p w:rsidR="007B525A" w:rsidRDefault="007B525A" w:rsidP="00AE3E1C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</w:pPr>
    </w:p>
    <w:p w:rsidR="00AE3E1C" w:rsidRPr="00F64C67" w:rsidRDefault="00AE3E1C" w:rsidP="00AE3E1C">
      <w:pPr>
        <w:pStyle w:val="Corpsdetexte2"/>
        <w:rPr>
          <w:rFonts w:asciiTheme="minorHAnsi" w:hAnsiTheme="minorHAnsi"/>
          <w:color w:val="1F497D"/>
          <w:sz w:val="18"/>
          <w:szCs w:val="18"/>
        </w:rPr>
      </w:pPr>
      <w:r w:rsidRPr="00221EC1">
        <w:rPr>
          <w:rFonts w:asciiTheme="minorHAnsi" w:hAnsiTheme="minorHAnsi" w:cs="Tahoma"/>
          <w:b/>
          <w:bCs/>
          <w:sz w:val="18"/>
          <w:szCs w:val="18"/>
        </w:rPr>
        <w:t xml:space="preserve">Heures d’ouverture: </w:t>
      </w:r>
      <w:r w:rsidRPr="00221EC1">
        <w:rPr>
          <w:rFonts w:asciiTheme="minorHAnsi" w:hAnsiTheme="minorHAnsi" w:cs="Tahoma"/>
          <w:sz w:val="18"/>
          <w:szCs w:val="18"/>
        </w:rPr>
        <w:t>mardi de 13h à 16h,</w:t>
      </w:r>
      <w:r>
        <w:rPr>
          <w:rFonts w:asciiTheme="minorHAnsi" w:hAnsiTheme="minorHAnsi" w:cs="Tahoma"/>
          <w:sz w:val="18"/>
          <w:szCs w:val="18"/>
        </w:rPr>
        <w:t xml:space="preserve"> du mercredi au vendredi de 13h à 19h, samedi et dimanche de 13h à 16h</w:t>
      </w:r>
      <w:r>
        <w:rPr>
          <w:rFonts w:asciiTheme="minorHAnsi" w:hAnsiTheme="minorHAnsi" w:cs="Tahoma"/>
          <w:bCs/>
          <w:sz w:val="18"/>
          <w:szCs w:val="18"/>
        </w:rPr>
        <w:t xml:space="preserve">. </w:t>
      </w:r>
      <w:r w:rsidRPr="00F64C67">
        <w:rPr>
          <w:rFonts w:asciiTheme="minorHAnsi" w:hAnsiTheme="minorHAnsi" w:cs="Arial"/>
          <w:sz w:val="18"/>
          <w:szCs w:val="18"/>
        </w:rPr>
        <w:t xml:space="preserve">Pour information : (819) 825-0942 ou </w:t>
      </w:r>
      <w:hyperlink r:id="rId8" w:history="1">
        <w:r w:rsidRPr="00F64C67">
          <w:rPr>
            <w:rStyle w:val="Lienhypertexte"/>
            <w:rFonts w:asciiTheme="minorHAnsi" w:hAnsiTheme="minorHAnsi" w:cs="Arial"/>
            <w:sz w:val="18"/>
            <w:szCs w:val="18"/>
          </w:rPr>
          <w:t>expovd@ville.valdor.qc.ca</w:t>
        </w:r>
      </w:hyperlink>
      <w:r w:rsidRPr="00F64C67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/</w:t>
      </w:r>
      <w:r w:rsidRPr="00F64C67">
        <w:rPr>
          <w:rFonts w:asciiTheme="minorHAnsi" w:hAnsiTheme="minorHAnsi" w:cs="Arial"/>
          <w:sz w:val="18"/>
          <w:szCs w:val="18"/>
        </w:rPr>
        <w:t xml:space="preserve">Visitez notre site Internet : </w:t>
      </w:r>
      <w:hyperlink r:id="rId9" w:history="1">
        <w:r w:rsidRPr="00F64C67">
          <w:rPr>
            <w:rStyle w:val="Lienhypertexte"/>
            <w:rFonts w:asciiTheme="minorHAnsi" w:hAnsiTheme="minorHAnsi" w:cs="Arial"/>
            <w:sz w:val="18"/>
            <w:szCs w:val="18"/>
          </w:rPr>
          <w:t>www.expovd.ca</w:t>
        </w:r>
      </w:hyperlink>
      <w:r w:rsidRPr="00F64C67">
        <w:rPr>
          <w:rFonts w:asciiTheme="minorHAnsi" w:hAnsiTheme="minorHAnsi"/>
          <w:sz w:val="18"/>
          <w:szCs w:val="18"/>
        </w:rPr>
        <w:t xml:space="preserve"> </w:t>
      </w:r>
      <w:r w:rsidRPr="00F64C67">
        <w:rPr>
          <w:rFonts w:asciiTheme="minorHAnsi" w:hAnsiTheme="minorHAnsi" w:cs="Tahoma"/>
          <w:sz w:val="18"/>
          <w:szCs w:val="18"/>
        </w:rPr>
        <w:t xml:space="preserve">ou notre page facebook : </w:t>
      </w:r>
      <w:hyperlink r:id="rId10" w:history="1">
        <w:r w:rsidRPr="00F64C67">
          <w:rPr>
            <w:rStyle w:val="Lienhypertexte"/>
            <w:rFonts w:asciiTheme="minorHAnsi" w:hAnsiTheme="minorHAnsi"/>
            <w:sz w:val="18"/>
            <w:szCs w:val="18"/>
          </w:rPr>
          <w:t>https://www.facebook.com/centredexpositiondevaldor</w:t>
        </w:r>
      </w:hyperlink>
    </w:p>
    <w:p w:rsidR="00AE3E1C" w:rsidRPr="00F64C67" w:rsidRDefault="00AE3E1C" w:rsidP="00AE3E1C">
      <w:pPr>
        <w:jc w:val="center"/>
        <w:rPr>
          <w:rFonts w:asciiTheme="minorHAnsi" w:hAnsiTheme="minorHAnsi" w:cs="Arial"/>
          <w:sz w:val="18"/>
          <w:szCs w:val="18"/>
        </w:rPr>
      </w:pPr>
      <w:r w:rsidRPr="00F64C67">
        <w:rPr>
          <w:rFonts w:asciiTheme="minorHAnsi" w:hAnsiTheme="minorHAnsi" w:cs="Arial"/>
          <w:sz w:val="18"/>
          <w:szCs w:val="18"/>
        </w:rPr>
        <w:t>-30-</w:t>
      </w:r>
    </w:p>
    <w:p w:rsidR="00AE3E1C" w:rsidRPr="00F64C67" w:rsidRDefault="00AE3E1C" w:rsidP="00AE3E1C">
      <w:pPr>
        <w:jc w:val="center"/>
        <w:rPr>
          <w:rFonts w:asciiTheme="minorHAnsi" w:hAnsiTheme="minorHAnsi" w:cs="Arial"/>
          <w:i/>
          <w:sz w:val="18"/>
          <w:szCs w:val="18"/>
        </w:rPr>
      </w:pPr>
      <w:r w:rsidRPr="00F64C67">
        <w:rPr>
          <w:rFonts w:asciiTheme="minorHAnsi" w:hAnsiTheme="minorHAnsi" w:cs="Arial"/>
          <w:i/>
          <w:sz w:val="18"/>
          <w:szCs w:val="18"/>
        </w:rPr>
        <w:t>Source : Anne-Laure Bourdaleix-Manin, coordonnatrice de la programmation, (819) 825-0942 #6253</w:t>
      </w:r>
    </w:p>
    <w:p w:rsidR="00B2088D" w:rsidRDefault="00AE3E1C" w:rsidP="00AE3E1C">
      <w:pPr>
        <w:pStyle w:val="Corpsdetexte2"/>
        <w:jc w:val="center"/>
      </w:pPr>
      <w:r w:rsidRPr="001C4C79">
        <w:rPr>
          <w:rFonts w:asciiTheme="minorHAnsi" w:hAnsiTheme="minorHAnsi" w:cs="Tahoma"/>
          <w:i/>
          <w:iCs/>
          <w:sz w:val="18"/>
          <w:szCs w:val="18"/>
        </w:rPr>
        <w:t>Remerciements aux Amies et Amis du Centre ainsi qu’aux subventionneurs suivants :</w:t>
      </w:r>
      <w:r w:rsidRPr="00F64C67">
        <w:rPr>
          <w:rFonts w:asciiTheme="minorHAnsi" w:hAnsiTheme="minorHAnsi" w:cs="Tahoma"/>
          <w:i/>
          <w:iCs/>
          <w:sz w:val="18"/>
          <w:szCs w:val="18"/>
        </w:rPr>
        <w:t xml:space="preserve"> </w:t>
      </w:r>
      <w:r w:rsidRPr="00D26606">
        <w:rPr>
          <w:rFonts w:asciiTheme="minorHAnsi" w:hAnsiTheme="minorHAnsi" w:cs="Tahoma"/>
          <w:i/>
          <w:iCs/>
          <w:sz w:val="18"/>
          <w:szCs w:val="18"/>
          <w:lang w:eastAsia="fr-CA"/>
        </w:rPr>
        <w:drawing>
          <wp:inline distT="0" distB="0" distL="0" distR="0" wp14:anchorId="307C79CC" wp14:editId="3259654C">
            <wp:extent cx="2883600" cy="579600"/>
            <wp:effectExtent l="0" t="0" r="0" b="0"/>
            <wp:docPr id="5" name="Image 5" descr="S:\Logos\ligne logo\bandeau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ogos\ligne logo\bandeau 2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88D" w:rsidSect="00AE3E1C">
      <w:pgSz w:w="12242" w:h="15842" w:code="1"/>
      <w:pgMar w:top="720" w:right="1134" w:bottom="540" w:left="1134" w:header="340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1C"/>
    <w:rsid w:val="00097EBD"/>
    <w:rsid w:val="0036479D"/>
    <w:rsid w:val="005B5BB5"/>
    <w:rsid w:val="00653B4D"/>
    <w:rsid w:val="007B525A"/>
    <w:rsid w:val="00860DA4"/>
    <w:rsid w:val="00880841"/>
    <w:rsid w:val="008E21BF"/>
    <w:rsid w:val="00A82856"/>
    <w:rsid w:val="00AE3E1C"/>
    <w:rsid w:val="00AF4458"/>
    <w:rsid w:val="00B2088D"/>
    <w:rsid w:val="00B471AF"/>
    <w:rsid w:val="00C85AD9"/>
    <w:rsid w:val="00CB7295"/>
    <w:rsid w:val="00D073DA"/>
    <w:rsid w:val="00D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1990F3-4DFC-468E-846E-7F50278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E3E1C"/>
    <w:pPr>
      <w:keepNext/>
      <w:outlineLvl w:val="0"/>
    </w:pPr>
    <w:rPr>
      <w:rFonts w:ascii="Trebuchet MS" w:hAnsi="Trebuchet MS"/>
      <w:b/>
      <w:bCs/>
      <w:i/>
      <w:iCs/>
      <w:noProof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E3E1C"/>
    <w:rPr>
      <w:rFonts w:ascii="Trebuchet MS" w:eastAsia="Times New Roman" w:hAnsi="Trebuchet MS" w:cs="Times New Roman"/>
      <w:b/>
      <w:bCs/>
      <w:i/>
      <w:iCs/>
      <w:noProof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AE3E1C"/>
    <w:pPr>
      <w:jc w:val="both"/>
    </w:pPr>
    <w:rPr>
      <w:rFonts w:ascii="Trebuchet MS" w:hAnsi="Trebuchet MS"/>
      <w:noProof/>
      <w:szCs w:val="20"/>
    </w:rPr>
  </w:style>
  <w:style w:type="character" w:customStyle="1" w:styleId="Corpsdetexte2Car">
    <w:name w:val="Corps de texte 2 Car"/>
    <w:basedOn w:val="Policepardfaut"/>
    <w:link w:val="Corpsdetexte2"/>
    <w:rsid w:val="00AE3E1C"/>
    <w:rPr>
      <w:rFonts w:ascii="Trebuchet MS" w:eastAsia="Times New Roman" w:hAnsi="Trebuchet MS" w:cs="Times New Roman"/>
      <w:noProof/>
      <w:sz w:val="24"/>
      <w:szCs w:val="20"/>
      <w:lang w:eastAsia="fr-FR"/>
    </w:rPr>
  </w:style>
  <w:style w:type="character" w:styleId="Lienhypertexte">
    <w:name w:val="Hyperlink"/>
    <w:basedOn w:val="Policepardfaut"/>
    <w:rsid w:val="00AE3E1C"/>
    <w:rPr>
      <w:color w:val="0000FF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AE3E1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vd@ville.valdor.qc.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xpovd@ville.valdor.qc.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oleObject" Target="embeddings/oleObject1.bin"/><Relationship Id="rId10" Type="http://schemas.openxmlformats.org/officeDocument/2006/relationships/hyperlink" Target="https://www.facebook.com/centredexpositiondevaldor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expovd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Val-d'Or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Bourdaleix Anne-Laure</dc:creator>
  <cp:keywords/>
  <dc:description/>
  <cp:lastModifiedBy>Bourdaleix Anne-Laure</cp:lastModifiedBy>
  <cp:revision>2</cp:revision>
  <cp:lastPrinted>2016-08-23T18:56:00Z</cp:lastPrinted>
  <dcterms:created xsi:type="dcterms:W3CDTF">2016-12-19T15:03:00Z</dcterms:created>
  <dcterms:modified xsi:type="dcterms:W3CDTF">2016-12-19T15:03:00Z</dcterms:modified>
</cp:coreProperties>
</file>