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3B" w:rsidRPr="009C2293" w:rsidRDefault="00767907" w:rsidP="00F02C8B">
      <w:pPr>
        <w:tabs>
          <w:tab w:val="left" w:pos="7644"/>
        </w:tabs>
        <w:spacing w:line="276" w:lineRule="auto"/>
        <w:jc w:val="right"/>
        <w:rPr>
          <w:rFonts w:ascii="Fira Sans" w:hAnsi="Fira Sans" w:cs="Arial"/>
        </w:rPr>
      </w:pPr>
      <w:r w:rsidRPr="009C2293">
        <w:rPr>
          <w:rFonts w:ascii="Fira Sans" w:hAnsi="Fira Sans" w:cs="Arial"/>
        </w:rPr>
        <w:t>Communiqué de presse</w:t>
      </w:r>
    </w:p>
    <w:p w:rsidR="009804E0" w:rsidRPr="009C2293" w:rsidRDefault="00146B90" w:rsidP="00F02C8B">
      <w:pPr>
        <w:tabs>
          <w:tab w:val="left" w:pos="7644"/>
        </w:tabs>
        <w:spacing w:line="276" w:lineRule="auto"/>
        <w:jc w:val="right"/>
        <w:rPr>
          <w:rFonts w:ascii="Fira Sans" w:hAnsi="Fira Sans" w:cs="Arial"/>
        </w:rPr>
      </w:pPr>
      <w:r w:rsidRPr="009C2293">
        <w:rPr>
          <w:rFonts w:ascii="Fira Sans" w:hAnsi="Fira Sans" w:cs="Arial"/>
        </w:rPr>
        <w:t>Pour diffusion immédiate</w:t>
      </w:r>
    </w:p>
    <w:p w:rsidR="00DE01C4" w:rsidRPr="00F02C8B" w:rsidRDefault="00DE01C4" w:rsidP="00F02C8B">
      <w:pPr>
        <w:spacing w:line="276" w:lineRule="auto"/>
        <w:rPr>
          <w:rFonts w:ascii="Fira Sans" w:hAnsi="Fira Sans" w:cs="Times New Roman"/>
          <w:b/>
          <w:caps/>
          <w:sz w:val="22"/>
          <w:szCs w:val="22"/>
          <w:lang w:val="fr-FR"/>
        </w:rPr>
      </w:pPr>
    </w:p>
    <w:p w:rsidR="00EB40D8" w:rsidRPr="00EB40D8" w:rsidRDefault="00F02C8B" w:rsidP="00EB40D8">
      <w:pPr>
        <w:spacing w:line="276" w:lineRule="auto"/>
        <w:jc w:val="center"/>
        <w:rPr>
          <w:rFonts w:ascii="Fira Sans" w:hAnsi="Fira Sans" w:cs="Times New Roman"/>
          <w:b/>
          <w:i/>
          <w:caps/>
          <w:sz w:val="26"/>
          <w:szCs w:val="26"/>
          <w:lang w:val="fr-FR"/>
        </w:rPr>
      </w:pPr>
      <w:r w:rsidRPr="0021061E">
        <w:rPr>
          <w:rFonts w:ascii="Fira Sans" w:hAnsi="Fira Sans" w:cs="Times New Roman"/>
          <w:b/>
          <w:caps/>
          <w:sz w:val="26"/>
          <w:szCs w:val="26"/>
          <w:lang w:val="fr-FR"/>
        </w:rPr>
        <w:t>L’</w:t>
      </w:r>
      <w:r w:rsidRPr="0021061E">
        <w:rPr>
          <w:rFonts w:ascii="Fira Sans" w:hAnsi="Fira Sans" w:cs="Times New Roman"/>
          <w:b/>
          <w:i/>
          <w:caps/>
          <w:sz w:val="26"/>
          <w:szCs w:val="26"/>
          <w:lang w:val="fr-FR"/>
        </w:rPr>
        <w:t>art</w:t>
      </w:r>
      <w:r w:rsidRPr="0021061E">
        <w:rPr>
          <w:rFonts w:ascii="Fira Sans" w:hAnsi="Fira Sans" w:cs="Times New Roman"/>
          <w:b/>
          <w:caps/>
          <w:sz w:val="26"/>
          <w:szCs w:val="26"/>
          <w:lang w:val="fr-FR"/>
        </w:rPr>
        <w:t xml:space="preserve"> de s’investir en </w:t>
      </w:r>
      <w:r w:rsidRPr="0021061E">
        <w:rPr>
          <w:rFonts w:ascii="Fira Sans" w:hAnsi="Fira Sans" w:cs="Times New Roman"/>
          <w:b/>
          <w:i/>
          <w:caps/>
          <w:sz w:val="26"/>
          <w:szCs w:val="26"/>
          <w:lang w:val="fr-FR"/>
        </w:rPr>
        <w:t>culture</w:t>
      </w:r>
    </w:p>
    <w:p w:rsidR="00DE01C4" w:rsidRDefault="00DE01C4" w:rsidP="00F02C8B">
      <w:pPr>
        <w:spacing w:line="276" w:lineRule="auto"/>
        <w:jc w:val="both"/>
        <w:rPr>
          <w:rFonts w:ascii="Fira Sans" w:hAnsi="Fira Sans" w:cs="Times New Roman"/>
          <w:b/>
          <w:sz w:val="22"/>
          <w:szCs w:val="22"/>
          <w:lang w:val="fr-FR"/>
        </w:rPr>
      </w:pPr>
    </w:p>
    <w:p w:rsidR="009804E0" w:rsidRDefault="009C2293" w:rsidP="0021061E">
      <w:pPr>
        <w:spacing w:line="276" w:lineRule="auto"/>
        <w:jc w:val="both"/>
        <w:rPr>
          <w:rFonts w:ascii="Fira Sans" w:hAnsi="Fira Sans" w:cs="Times New Roman"/>
          <w:sz w:val="22"/>
          <w:szCs w:val="22"/>
          <w:lang w:val="fr-FR"/>
        </w:rPr>
      </w:pPr>
      <w:bookmarkStart w:id="0" w:name="_GoBack"/>
      <w:r w:rsidRPr="00EB40D8">
        <w:rPr>
          <w:rFonts w:ascii="Fira Sans" w:hAnsi="Fira Sans" w:cs="Times New Roman"/>
          <w:b/>
          <w:sz w:val="22"/>
          <w:szCs w:val="22"/>
          <w:lang w:val="fr-FR"/>
        </w:rPr>
        <w:t>Malartic</w:t>
      </w:r>
      <w:bookmarkEnd w:id="0"/>
      <w:r w:rsidRPr="00EB40D8">
        <w:rPr>
          <w:rFonts w:ascii="Fira Sans" w:hAnsi="Fira Sans" w:cs="Times New Roman"/>
          <w:b/>
          <w:sz w:val="22"/>
          <w:szCs w:val="22"/>
          <w:lang w:val="fr-FR"/>
        </w:rPr>
        <w:t xml:space="preserve"> le 18 décembre 2019 </w:t>
      </w:r>
      <w:r w:rsidR="00AA680E" w:rsidRPr="00EB40D8">
        <w:rPr>
          <w:rFonts w:ascii="Fira Sans" w:hAnsi="Fira Sans" w:cs="Times New Roman"/>
          <w:sz w:val="22"/>
          <w:szCs w:val="22"/>
          <w:lang w:val="fr-FR"/>
        </w:rPr>
        <w:t xml:space="preserve">– Lors de la séance du conseil du 10 décembre dernier, la Ville de Malartic </w:t>
      </w:r>
      <w:r w:rsidR="00BD03EA" w:rsidRPr="00EB40D8">
        <w:rPr>
          <w:rFonts w:ascii="Fira Sans" w:hAnsi="Fira Sans" w:cs="Times New Roman"/>
          <w:sz w:val="22"/>
          <w:szCs w:val="22"/>
          <w:lang w:val="fr-FR"/>
        </w:rPr>
        <w:t>a procédé au dévoilement des œuvres gagnantes</w:t>
      </w:r>
      <w:r w:rsidR="0021061E" w:rsidRPr="00EB40D8">
        <w:rPr>
          <w:rFonts w:ascii="Fira Sans" w:hAnsi="Fira Sans" w:cs="Times New Roman"/>
          <w:sz w:val="22"/>
          <w:szCs w:val="22"/>
          <w:lang w:val="fr-FR"/>
        </w:rPr>
        <w:t xml:space="preserve"> d</w:t>
      </w:r>
      <w:r w:rsidR="00AA680E" w:rsidRPr="00EB40D8">
        <w:rPr>
          <w:rFonts w:ascii="Fira Sans" w:hAnsi="Fira Sans" w:cs="Times New Roman"/>
          <w:sz w:val="22"/>
          <w:szCs w:val="22"/>
          <w:lang w:val="fr-FR"/>
        </w:rPr>
        <w:t xml:space="preserve">u </w:t>
      </w:r>
      <w:r w:rsidRPr="00EB40D8">
        <w:rPr>
          <w:rFonts w:ascii="Fira Sans" w:hAnsi="Fira Sans" w:cs="Times New Roman"/>
          <w:sz w:val="22"/>
          <w:szCs w:val="22"/>
          <w:lang w:val="fr-FR"/>
        </w:rPr>
        <w:t>concours de cartes du temps des fêtes</w:t>
      </w:r>
      <w:r w:rsidR="00AA680E" w:rsidRPr="00EB40D8">
        <w:rPr>
          <w:rFonts w:ascii="Fira Sans" w:hAnsi="Fira Sans" w:cs="Times New Roman"/>
          <w:sz w:val="22"/>
          <w:szCs w:val="22"/>
          <w:lang w:val="fr-FR"/>
        </w:rPr>
        <w:t>.</w:t>
      </w:r>
      <w:r w:rsidRPr="00EB40D8">
        <w:rPr>
          <w:rFonts w:ascii="Fira Sans" w:hAnsi="Fira Sans" w:cs="Times New Roman"/>
          <w:sz w:val="22"/>
          <w:szCs w:val="22"/>
          <w:lang w:val="fr-FR"/>
        </w:rPr>
        <w:t xml:space="preserve"> </w:t>
      </w:r>
      <w:r w:rsidR="00AA680E" w:rsidRPr="00EB40D8">
        <w:rPr>
          <w:rFonts w:ascii="Fira Sans" w:hAnsi="Fira Sans" w:cs="Times New Roman"/>
          <w:sz w:val="22"/>
          <w:szCs w:val="22"/>
          <w:lang w:val="fr-FR"/>
        </w:rPr>
        <w:t>Elle a également révélé le</w:t>
      </w:r>
      <w:r w:rsidR="0021061E" w:rsidRPr="00EB40D8">
        <w:rPr>
          <w:rFonts w:ascii="Fira Sans" w:hAnsi="Fira Sans" w:cs="Times New Roman"/>
          <w:sz w:val="22"/>
          <w:szCs w:val="22"/>
          <w:lang w:val="fr-FR"/>
        </w:rPr>
        <w:t xml:space="preserve"> choix de</w:t>
      </w:r>
      <w:r w:rsidRPr="00EB40D8">
        <w:rPr>
          <w:rFonts w:ascii="Fira Sans" w:hAnsi="Fira Sans" w:cs="Times New Roman"/>
          <w:sz w:val="22"/>
          <w:szCs w:val="22"/>
          <w:lang w:val="fr-FR"/>
        </w:rPr>
        <w:t xml:space="preserve"> l’œuvre </w:t>
      </w:r>
      <w:r w:rsidR="00BD03EA" w:rsidRPr="00EB40D8">
        <w:rPr>
          <w:rFonts w:ascii="Fira Sans" w:hAnsi="Fira Sans" w:cs="Times New Roman"/>
          <w:sz w:val="22"/>
          <w:szCs w:val="22"/>
          <w:lang w:val="fr-FR"/>
        </w:rPr>
        <w:t>d’art acquise dans le cadre de sa</w:t>
      </w:r>
      <w:r w:rsidR="00006E11" w:rsidRPr="00EB40D8">
        <w:rPr>
          <w:rFonts w:ascii="Fira Sans" w:hAnsi="Fira Sans" w:cs="Times New Roman"/>
          <w:sz w:val="22"/>
          <w:szCs w:val="22"/>
          <w:lang w:val="fr-FR"/>
        </w:rPr>
        <w:t xml:space="preserve"> </w:t>
      </w:r>
      <w:r w:rsidR="00006E11" w:rsidRPr="00EB40D8">
        <w:rPr>
          <w:rFonts w:ascii="Fira Sans" w:hAnsi="Fira Sans" w:cs="Times New Roman"/>
          <w:i/>
          <w:sz w:val="22"/>
          <w:szCs w:val="22"/>
          <w:lang w:val="fr-FR"/>
        </w:rPr>
        <w:t>P</w:t>
      </w:r>
      <w:r w:rsidRPr="00EB40D8">
        <w:rPr>
          <w:rFonts w:ascii="Fira Sans" w:hAnsi="Fira Sans" w:cs="Times New Roman"/>
          <w:i/>
          <w:sz w:val="22"/>
          <w:szCs w:val="22"/>
          <w:lang w:val="fr-FR"/>
        </w:rPr>
        <w:t>olitique</w:t>
      </w:r>
      <w:r w:rsidR="00BD03EA" w:rsidRPr="00EB40D8">
        <w:rPr>
          <w:rFonts w:ascii="Fira Sans" w:hAnsi="Fira Sans" w:cs="Times New Roman"/>
          <w:sz w:val="22"/>
          <w:szCs w:val="22"/>
          <w:lang w:val="fr-FR"/>
        </w:rPr>
        <w:t>.</w:t>
      </w:r>
    </w:p>
    <w:p w:rsidR="0021061E" w:rsidRPr="0021061E" w:rsidRDefault="0021061E" w:rsidP="0021061E">
      <w:pPr>
        <w:spacing w:line="276" w:lineRule="auto"/>
        <w:jc w:val="both"/>
        <w:rPr>
          <w:rFonts w:ascii="Fira Sans" w:hAnsi="Fira Sans" w:cs="Times New Roman"/>
          <w:sz w:val="22"/>
          <w:szCs w:val="22"/>
          <w:lang w:val="fr-FR"/>
        </w:rPr>
      </w:pPr>
    </w:p>
    <w:p w:rsidR="00F02C8B" w:rsidRPr="009C2293" w:rsidRDefault="00146B90" w:rsidP="00F02C8B">
      <w:pPr>
        <w:jc w:val="both"/>
        <w:rPr>
          <w:rFonts w:ascii="Fira Sans" w:hAnsi="Fira Sans"/>
          <w:b/>
          <w:bCs/>
          <w:sz w:val="22"/>
          <w:szCs w:val="22"/>
        </w:rPr>
      </w:pPr>
      <w:r w:rsidRPr="009C2293">
        <w:rPr>
          <w:rFonts w:ascii="Fira Sans" w:hAnsi="Fira Sans"/>
          <w:b/>
          <w:bCs/>
          <w:sz w:val="22"/>
          <w:szCs w:val="22"/>
        </w:rPr>
        <w:t>Concour</w:t>
      </w:r>
      <w:r w:rsidR="00F02C8B" w:rsidRPr="009C2293">
        <w:rPr>
          <w:rFonts w:ascii="Fira Sans" w:hAnsi="Fira Sans"/>
          <w:b/>
          <w:bCs/>
          <w:sz w:val="22"/>
          <w:szCs w:val="22"/>
        </w:rPr>
        <w:t>s de cartes du temps des fêtes </w:t>
      </w:r>
    </w:p>
    <w:p w:rsidR="002E2196" w:rsidRPr="009C2293" w:rsidRDefault="002961E5" w:rsidP="002E2196">
      <w:pPr>
        <w:jc w:val="both"/>
        <w:rPr>
          <w:rFonts w:ascii="Fira Sans" w:hAnsi="Fira Sans" w:cs="FiraSans-Book"/>
          <w:sz w:val="22"/>
          <w:szCs w:val="22"/>
        </w:rPr>
      </w:pPr>
      <w:r w:rsidRPr="009C2293">
        <w:rPr>
          <w:rFonts w:ascii="Fira Sans" w:hAnsi="Fira Sans"/>
          <w:sz w:val="22"/>
          <w:szCs w:val="22"/>
        </w:rPr>
        <w:t>Le concours d’illustration des cartes de Noël est u</w:t>
      </w:r>
      <w:r w:rsidR="002E2196" w:rsidRPr="009C2293">
        <w:rPr>
          <w:rFonts w:ascii="Fira Sans" w:hAnsi="Fira Sans"/>
          <w:sz w:val="22"/>
          <w:szCs w:val="22"/>
        </w:rPr>
        <w:t>ne</w:t>
      </w:r>
      <w:r w:rsidRPr="009C2293">
        <w:rPr>
          <w:rFonts w:ascii="Fira Sans" w:hAnsi="Fira Sans"/>
          <w:sz w:val="22"/>
          <w:szCs w:val="22"/>
        </w:rPr>
        <w:t xml:space="preserve"> initiative de la Ville de Malartic afin</w:t>
      </w:r>
      <w:r w:rsidR="002E2196" w:rsidRPr="009C2293">
        <w:rPr>
          <w:rFonts w:ascii="Fira Sans" w:hAnsi="Fira Sans"/>
          <w:sz w:val="22"/>
          <w:szCs w:val="22"/>
        </w:rPr>
        <w:t xml:space="preserve"> d’encourager </w:t>
      </w:r>
      <w:r w:rsidRPr="009C2293">
        <w:rPr>
          <w:rFonts w:ascii="Fira Sans" w:hAnsi="Fira Sans"/>
          <w:sz w:val="22"/>
          <w:szCs w:val="22"/>
        </w:rPr>
        <w:t>et de souligner le talent de ses</w:t>
      </w:r>
      <w:r w:rsidR="002E2196" w:rsidRPr="009C2293">
        <w:rPr>
          <w:rFonts w:ascii="Fira Sans" w:hAnsi="Fira Sans"/>
          <w:sz w:val="22"/>
          <w:szCs w:val="22"/>
        </w:rPr>
        <w:t xml:space="preserve"> artistes locaux. </w:t>
      </w:r>
    </w:p>
    <w:p w:rsidR="002E2196" w:rsidRPr="009C2293" w:rsidRDefault="002E2196" w:rsidP="002E2196">
      <w:pPr>
        <w:jc w:val="both"/>
        <w:rPr>
          <w:rFonts w:ascii="Fira Sans" w:hAnsi="Fira Sans" w:cs="FiraSans-Book"/>
          <w:sz w:val="22"/>
          <w:szCs w:val="22"/>
        </w:rPr>
      </w:pPr>
    </w:p>
    <w:p w:rsidR="00985136" w:rsidRPr="009C2293" w:rsidRDefault="002E2196" w:rsidP="00985136">
      <w:pPr>
        <w:jc w:val="both"/>
        <w:rPr>
          <w:rFonts w:ascii="Fira Sans" w:hAnsi="Fira Sans"/>
          <w:sz w:val="22"/>
          <w:szCs w:val="22"/>
        </w:rPr>
      </w:pPr>
      <w:r w:rsidRPr="009C2293">
        <w:rPr>
          <w:rFonts w:ascii="Fira Sans" w:hAnsi="Fira Sans" w:cs="FiraSans-Book"/>
          <w:sz w:val="22"/>
          <w:szCs w:val="22"/>
        </w:rPr>
        <w:t>Cette année, le</w:t>
      </w:r>
      <w:r w:rsidR="00120FDA" w:rsidRPr="009C2293">
        <w:rPr>
          <w:rFonts w:ascii="Fira Sans" w:hAnsi="Fira Sans" w:cs="FiraSans-Book"/>
          <w:sz w:val="22"/>
          <w:szCs w:val="22"/>
        </w:rPr>
        <w:t xml:space="preserve"> </w:t>
      </w:r>
      <w:r w:rsidRPr="009C2293">
        <w:rPr>
          <w:rFonts w:ascii="Fira Sans" w:hAnsi="Fira Sans" w:cs="FiraSans-Book"/>
          <w:sz w:val="22"/>
          <w:szCs w:val="22"/>
        </w:rPr>
        <w:t xml:space="preserve">choix du </w:t>
      </w:r>
      <w:r w:rsidR="00120FDA" w:rsidRPr="009C2293">
        <w:rPr>
          <w:rFonts w:ascii="Fira Sans" w:hAnsi="Fira Sans" w:cs="FiraSans-Book"/>
          <w:sz w:val="22"/>
          <w:szCs w:val="22"/>
        </w:rPr>
        <w:t xml:space="preserve">comité de sélection </w:t>
      </w:r>
      <w:r w:rsidRPr="009C2293">
        <w:rPr>
          <w:rFonts w:ascii="Fira Sans" w:hAnsi="Fira Sans" w:cs="FiraSans-Book"/>
          <w:sz w:val="22"/>
          <w:szCs w:val="22"/>
        </w:rPr>
        <w:t xml:space="preserve">s’est arrêté sur l’œuvre de </w:t>
      </w:r>
      <w:r w:rsidRPr="009C2293">
        <w:rPr>
          <w:rFonts w:ascii="Fira Sans" w:hAnsi="Fira Sans"/>
          <w:sz w:val="22"/>
          <w:szCs w:val="22"/>
        </w:rPr>
        <w:t xml:space="preserve">l’artiste Jeanne Tousignant pour le </w:t>
      </w:r>
      <w:r w:rsidR="00146B90" w:rsidRPr="009C2293">
        <w:rPr>
          <w:rFonts w:ascii="Fira Sans" w:hAnsi="Fira Sans"/>
          <w:sz w:val="22"/>
          <w:szCs w:val="22"/>
        </w:rPr>
        <w:t>volet jeunesse</w:t>
      </w:r>
      <w:r w:rsidRPr="009C2293">
        <w:rPr>
          <w:rFonts w:ascii="Fira Sans" w:hAnsi="Fira Sans"/>
          <w:sz w:val="22"/>
          <w:szCs w:val="22"/>
        </w:rPr>
        <w:t xml:space="preserve">. </w:t>
      </w:r>
      <w:r w:rsidR="00146B90" w:rsidRPr="009C2293">
        <w:rPr>
          <w:rFonts w:ascii="Fira Sans" w:hAnsi="Fira Sans"/>
          <w:sz w:val="22"/>
          <w:szCs w:val="22"/>
        </w:rPr>
        <w:t xml:space="preserve"> </w:t>
      </w:r>
      <w:r w:rsidR="002961E5" w:rsidRPr="009C2293">
        <w:rPr>
          <w:rFonts w:ascii="Fira Sans" w:hAnsi="Fira Sans"/>
          <w:sz w:val="22"/>
          <w:szCs w:val="22"/>
        </w:rPr>
        <w:t>Elle s’est mérité un chèque-cadeau d’une valeur de 100</w:t>
      </w:r>
      <w:r w:rsidR="00006E11">
        <w:rPr>
          <w:rFonts w:ascii="Fira Sans" w:hAnsi="Fira Sans"/>
          <w:sz w:val="22"/>
          <w:szCs w:val="22"/>
        </w:rPr>
        <w:t xml:space="preserve"> </w:t>
      </w:r>
      <w:r w:rsidR="002961E5" w:rsidRPr="009C2293">
        <w:rPr>
          <w:rFonts w:ascii="Fira Sans" w:hAnsi="Fira Sans"/>
          <w:sz w:val="22"/>
          <w:szCs w:val="22"/>
        </w:rPr>
        <w:t>$ pour son dessin</w:t>
      </w:r>
      <w:r w:rsidRPr="009C2293">
        <w:rPr>
          <w:rFonts w:ascii="Fira Sans" w:hAnsi="Fira Sans"/>
          <w:sz w:val="22"/>
          <w:szCs w:val="22"/>
        </w:rPr>
        <w:t xml:space="preserve"> </w:t>
      </w:r>
      <w:r w:rsidRPr="009C2293">
        <w:rPr>
          <w:rFonts w:ascii="Fira Sans" w:hAnsi="Fira Sans"/>
          <w:i/>
          <w:sz w:val="22"/>
          <w:szCs w:val="22"/>
        </w:rPr>
        <w:t>Ornements hivernaux</w:t>
      </w:r>
      <w:r w:rsidRPr="009C2293">
        <w:rPr>
          <w:rFonts w:ascii="Fira Sans" w:hAnsi="Fira Sans"/>
          <w:sz w:val="22"/>
          <w:szCs w:val="22"/>
        </w:rPr>
        <w:t xml:space="preserve">. </w:t>
      </w:r>
      <w:r w:rsidR="002961E5" w:rsidRPr="009C2293">
        <w:rPr>
          <w:rFonts w:ascii="Fira Sans" w:hAnsi="Fira Sans"/>
          <w:sz w:val="22"/>
          <w:szCs w:val="22"/>
        </w:rPr>
        <w:t xml:space="preserve">Le gagnant du </w:t>
      </w:r>
      <w:r w:rsidR="00146B90" w:rsidRPr="009C2293">
        <w:rPr>
          <w:rFonts w:ascii="Fira Sans" w:hAnsi="Fira Sans"/>
          <w:sz w:val="22"/>
          <w:szCs w:val="22"/>
        </w:rPr>
        <w:t>volet adult</w:t>
      </w:r>
      <w:r w:rsidR="002961E5" w:rsidRPr="009C2293">
        <w:rPr>
          <w:rFonts w:ascii="Fira Sans" w:hAnsi="Fira Sans"/>
          <w:sz w:val="22"/>
          <w:szCs w:val="22"/>
        </w:rPr>
        <w:t>e est Monsieur Sylvain Desbiens</w:t>
      </w:r>
      <w:r w:rsidR="00146B90" w:rsidRPr="009C2293">
        <w:rPr>
          <w:rFonts w:ascii="Fira Sans" w:hAnsi="Fira Sans"/>
          <w:sz w:val="22"/>
          <w:szCs w:val="22"/>
        </w:rPr>
        <w:t xml:space="preserve"> </w:t>
      </w:r>
      <w:r w:rsidR="002961E5" w:rsidRPr="009C2293">
        <w:rPr>
          <w:rFonts w:ascii="Fira Sans" w:hAnsi="Fira Sans"/>
          <w:sz w:val="22"/>
          <w:szCs w:val="22"/>
        </w:rPr>
        <w:t>avec s</w:t>
      </w:r>
      <w:r w:rsidR="0021061E">
        <w:rPr>
          <w:rFonts w:ascii="Fira Sans" w:hAnsi="Fira Sans"/>
          <w:sz w:val="22"/>
          <w:szCs w:val="22"/>
        </w:rPr>
        <w:t>a</w:t>
      </w:r>
      <w:r w:rsidR="002961E5" w:rsidRPr="009C2293">
        <w:rPr>
          <w:rFonts w:ascii="Fira Sans" w:hAnsi="Fira Sans"/>
          <w:sz w:val="22"/>
          <w:szCs w:val="22"/>
        </w:rPr>
        <w:t xml:space="preserve"> photograp</w:t>
      </w:r>
      <w:r w:rsidR="0021061E">
        <w:rPr>
          <w:rFonts w:ascii="Fira Sans" w:hAnsi="Fira Sans"/>
          <w:sz w:val="22"/>
          <w:szCs w:val="22"/>
        </w:rPr>
        <w:t>hie</w:t>
      </w:r>
      <w:r w:rsidR="00146B90" w:rsidRPr="009C2293">
        <w:rPr>
          <w:rFonts w:ascii="Fira Sans" w:hAnsi="Fira Sans"/>
          <w:sz w:val="22"/>
          <w:szCs w:val="22"/>
        </w:rPr>
        <w:t xml:space="preserve"> </w:t>
      </w:r>
      <w:r w:rsidR="00146B90" w:rsidRPr="009C2293">
        <w:rPr>
          <w:rFonts w:ascii="Fira Sans" w:hAnsi="Fira Sans"/>
          <w:i/>
          <w:sz w:val="22"/>
          <w:szCs w:val="22"/>
        </w:rPr>
        <w:t>Seule au monde</w:t>
      </w:r>
      <w:r w:rsidR="00146B90" w:rsidRPr="009C2293">
        <w:rPr>
          <w:rFonts w:ascii="Fira Sans" w:hAnsi="Fira Sans"/>
          <w:sz w:val="22"/>
          <w:szCs w:val="22"/>
        </w:rPr>
        <w:t xml:space="preserve">. </w:t>
      </w:r>
      <w:r w:rsidR="002961E5" w:rsidRPr="009C2293">
        <w:rPr>
          <w:rFonts w:ascii="Fira Sans" w:hAnsi="Fira Sans"/>
          <w:sz w:val="22"/>
          <w:szCs w:val="22"/>
        </w:rPr>
        <w:t>Il s</w:t>
      </w:r>
      <w:r w:rsidR="00BD03EA">
        <w:rPr>
          <w:rFonts w:ascii="Fira Sans" w:hAnsi="Fira Sans"/>
          <w:sz w:val="22"/>
          <w:szCs w:val="22"/>
        </w:rPr>
        <w:t>’est vu</w:t>
      </w:r>
      <w:r w:rsidRPr="009C2293">
        <w:rPr>
          <w:rFonts w:ascii="Fira Sans" w:hAnsi="Fira Sans"/>
          <w:sz w:val="22"/>
          <w:szCs w:val="22"/>
        </w:rPr>
        <w:t xml:space="preserve"> remettre une bourse de 300</w:t>
      </w:r>
      <w:r w:rsidR="00006E11">
        <w:rPr>
          <w:rFonts w:ascii="Fira Sans" w:hAnsi="Fira Sans"/>
          <w:sz w:val="22"/>
          <w:szCs w:val="22"/>
        </w:rPr>
        <w:t xml:space="preserve"> </w:t>
      </w:r>
      <w:r w:rsidRPr="009C2293">
        <w:rPr>
          <w:rFonts w:ascii="Fira Sans" w:hAnsi="Fira Sans"/>
          <w:sz w:val="22"/>
          <w:szCs w:val="22"/>
        </w:rPr>
        <w:t>$</w:t>
      </w:r>
      <w:r w:rsidR="002961E5" w:rsidRPr="009C2293">
        <w:rPr>
          <w:rFonts w:ascii="Fira Sans" w:hAnsi="Fira Sans"/>
          <w:sz w:val="22"/>
          <w:szCs w:val="22"/>
        </w:rPr>
        <w:t xml:space="preserve"> </w:t>
      </w:r>
      <w:r w:rsidR="009B4D2E" w:rsidRPr="009C2293">
        <w:rPr>
          <w:rFonts w:ascii="Fira Sans" w:hAnsi="Fira Sans"/>
          <w:sz w:val="22"/>
          <w:szCs w:val="22"/>
        </w:rPr>
        <w:t>par la Ville de Malartic</w:t>
      </w:r>
      <w:r w:rsidRPr="009C2293">
        <w:rPr>
          <w:rFonts w:ascii="Fira Sans" w:hAnsi="Fira Sans"/>
          <w:sz w:val="22"/>
          <w:szCs w:val="22"/>
        </w:rPr>
        <w:t xml:space="preserve">. </w:t>
      </w:r>
    </w:p>
    <w:p w:rsidR="00985136" w:rsidRPr="009C2293" w:rsidRDefault="00985136" w:rsidP="00985136">
      <w:pPr>
        <w:jc w:val="both"/>
        <w:rPr>
          <w:rFonts w:ascii="Fira Sans" w:hAnsi="Fira Sans"/>
          <w:sz w:val="22"/>
          <w:szCs w:val="22"/>
        </w:rPr>
      </w:pPr>
    </w:p>
    <w:p w:rsidR="00146B90" w:rsidRPr="009C2293" w:rsidRDefault="004B0583" w:rsidP="00F02C8B">
      <w:pPr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Les</w:t>
      </w:r>
      <w:r w:rsidR="00111C46" w:rsidRPr="009C2293">
        <w:rPr>
          <w:rFonts w:ascii="Fira Sans" w:hAnsi="Fira Sans"/>
          <w:sz w:val="22"/>
          <w:szCs w:val="22"/>
        </w:rPr>
        <w:t xml:space="preserve"> cartes seront </w:t>
      </w:r>
      <w:r w:rsidR="00006E11">
        <w:rPr>
          <w:rFonts w:ascii="Fira Sans" w:hAnsi="Fira Sans"/>
          <w:sz w:val="22"/>
          <w:szCs w:val="22"/>
        </w:rPr>
        <w:t>remises</w:t>
      </w:r>
      <w:r w:rsidR="009C2293">
        <w:rPr>
          <w:rFonts w:ascii="Fira Sans" w:hAnsi="Fira Sans"/>
          <w:sz w:val="22"/>
          <w:szCs w:val="22"/>
        </w:rPr>
        <w:t xml:space="preserve"> aux partenaires et fournisseurs de la Ville de Malartic.</w:t>
      </w:r>
    </w:p>
    <w:p w:rsidR="000722C4" w:rsidRPr="009C2293" w:rsidRDefault="000722C4" w:rsidP="00F02C8B">
      <w:pPr>
        <w:jc w:val="both"/>
        <w:rPr>
          <w:rFonts w:ascii="Fira Sans" w:hAnsi="Fira Sans"/>
          <w:b/>
          <w:bCs/>
          <w:sz w:val="22"/>
          <w:szCs w:val="22"/>
        </w:rPr>
      </w:pPr>
    </w:p>
    <w:p w:rsidR="00F02C8B" w:rsidRPr="00006E11" w:rsidRDefault="00146B90" w:rsidP="00F02C8B">
      <w:pPr>
        <w:jc w:val="both"/>
        <w:rPr>
          <w:rFonts w:ascii="Fira Sans" w:hAnsi="Fira Sans"/>
          <w:b/>
          <w:bCs/>
          <w:sz w:val="22"/>
          <w:szCs w:val="22"/>
        </w:rPr>
      </w:pPr>
      <w:r w:rsidRPr="009C2293">
        <w:rPr>
          <w:rFonts w:ascii="Fira Sans" w:hAnsi="Fira Sans"/>
          <w:b/>
          <w:bCs/>
          <w:sz w:val="22"/>
          <w:szCs w:val="22"/>
        </w:rPr>
        <w:t xml:space="preserve">Acquisition d’œuvre d’art </w:t>
      </w:r>
    </w:p>
    <w:p w:rsidR="00146B90" w:rsidRPr="009C2293" w:rsidRDefault="00985136" w:rsidP="00F02C8B">
      <w:pPr>
        <w:jc w:val="both"/>
        <w:rPr>
          <w:rFonts w:ascii="Fira Sans" w:hAnsi="Fira Sans"/>
          <w:sz w:val="22"/>
          <w:szCs w:val="22"/>
        </w:rPr>
      </w:pPr>
      <w:r w:rsidRPr="00006E11">
        <w:rPr>
          <w:rFonts w:ascii="Fira Sans" w:hAnsi="Fira Sans"/>
          <w:sz w:val="22"/>
          <w:szCs w:val="22"/>
        </w:rPr>
        <w:t>La Ville de Malartic est fière d’avoir fait l’acquisition</w:t>
      </w:r>
      <w:r w:rsidR="000402C5" w:rsidRPr="00006E11">
        <w:rPr>
          <w:rFonts w:ascii="Fira Sans" w:hAnsi="Fira Sans"/>
          <w:sz w:val="22"/>
          <w:szCs w:val="22"/>
        </w:rPr>
        <w:t xml:space="preserve"> d’une</w:t>
      </w:r>
      <w:r w:rsidR="00146B90" w:rsidRPr="00006E11">
        <w:rPr>
          <w:rFonts w:ascii="Fira Sans" w:hAnsi="Fira Sans"/>
          <w:sz w:val="22"/>
          <w:szCs w:val="22"/>
        </w:rPr>
        <w:t xml:space="preserve"> œuvre de l’artiste</w:t>
      </w:r>
      <w:r w:rsidR="000402C5" w:rsidRPr="00006E11">
        <w:rPr>
          <w:rFonts w:ascii="Fira Sans" w:hAnsi="Fira Sans"/>
          <w:sz w:val="22"/>
          <w:szCs w:val="22"/>
        </w:rPr>
        <w:t xml:space="preserve"> </w:t>
      </w:r>
      <w:proofErr w:type="spellStart"/>
      <w:r w:rsidR="00006E11" w:rsidRPr="00006E11">
        <w:rPr>
          <w:rFonts w:ascii="Fira Sans" w:hAnsi="Fira Sans"/>
          <w:sz w:val="22"/>
          <w:szCs w:val="22"/>
        </w:rPr>
        <w:t>malarticoise</w:t>
      </w:r>
      <w:proofErr w:type="spellEnd"/>
      <w:r w:rsidR="00146B90" w:rsidRPr="00006E11">
        <w:rPr>
          <w:rFonts w:ascii="Fira Sans" w:hAnsi="Fira Sans"/>
          <w:sz w:val="22"/>
          <w:szCs w:val="22"/>
        </w:rPr>
        <w:t xml:space="preserve"> Marie-</w:t>
      </w:r>
      <w:r w:rsidRPr="00006E11">
        <w:rPr>
          <w:rFonts w:ascii="Fira Sans" w:hAnsi="Fira Sans"/>
          <w:sz w:val="22"/>
          <w:szCs w:val="22"/>
        </w:rPr>
        <w:t>Ève</w:t>
      </w:r>
      <w:r w:rsidR="00146B90" w:rsidRPr="00006E11">
        <w:rPr>
          <w:rFonts w:ascii="Fira Sans" w:hAnsi="Fira Sans"/>
          <w:sz w:val="22"/>
          <w:szCs w:val="22"/>
        </w:rPr>
        <w:t xml:space="preserve"> Thibault-Gourde</w:t>
      </w:r>
      <w:r w:rsidR="000402C5" w:rsidRPr="00006E11">
        <w:rPr>
          <w:rFonts w:ascii="Fira Sans" w:hAnsi="Fira Sans"/>
          <w:sz w:val="22"/>
          <w:szCs w:val="22"/>
        </w:rPr>
        <w:t xml:space="preserve">, </w:t>
      </w:r>
      <w:r w:rsidR="004B0583">
        <w:rPr>
          <w:rFonts w:ascii="Fira Sans" w:hAnsi="Fira Sans"/>
          <w:sz w:val="22"/>
          <w:szCs w:val="22"/>
        </w:rPr>
        <w:t xml:space="preserve">intitulée </w:t>
      </w:r>
      <w:r w:rsidR="000402C5" w:rsidRPr="00006E11">
        <w:rPr>
          <w:rFonts w:ascii="Fira Sans" w:hAnsi="Fira Sans"/>
          <w:i/>
          <w:sz w:val="22"/>
          <w:szCs w:val="22"/>
        </w:rPr>
        <w:t xml:space="preserve">L’Entrepôt, </w:t>
      </w:r>
      <w:r w:rsidR="000402C5" w:rsidRPr="00006E11">
        <w:rPr>
          <w:rFonts w:ascii="Fira Sans" w:hAnsi="Fira Sans"/>
          <w:sz w:val="22"/>
          <w:szCs w:val="22"/>
        </w:rPr>
        <w:t>pour la somme de 600</w:t>
      </w:r>
      <w:r w:rsidR="00006E11" w:rsidRPr="00006E11">
        <w:rPr>
          <w:rFonts w:ascii="Fira Sans" w:hAnsi="Fira Sans"/>
          <w:sz w:val="22"/>
          <w:szCs w:val="22"/>
        </w:rPr>
        <w:t xml:space="preserve"> </w:t>
      </w:r>
      <w:r w:rsidR="000402C5" w:rsidRPr="00006E11">
        <w:rPr>
          <w:rFonts w:ascii="Fira Sans" w:hAnsi="Fira Sans"/>
          <w:sz w:val="22"/>
          <w:szCs w:val="22"/>
        </w:rPr>
        <w:t>$</w:t>
      </w:r>
      <w:r w:rsidR="00146B90" w:rsidRPr="00006E11">
        <w:rPr>
          <w:rFonts w:ascii="Fira Sans" w:hAnsi="Fira Sans"/>
          <w:sz w:val="22"/>
          <w:szCs w:val="22"/>
        </w:rPr>
        <w:t>.</w:t>
      </w:r>
      <w:r w:rsidR="000402C5" w:rsidRPr="00006E11">
        <w:rPr>
          <w:rFonts w:ascii="Fira Sans" w:hAnsi="Fira Sans"/>
          <w:sz w:val="22"/>
          <w:szCs w:val="22"/>
        </w:rPr>
        <w:t xml:space="preserve"> </w:t>
      </w:r>
      <w:r w:rsidR="00A03B0E" w:rsidRPr="00006E11">
        <w:rPr>
          <w:rFonts w:ascii="Fira Sans" w:hAnsi="Fira Sans"/>
          <w:sz w:val="22"/>
          <w:szCs w:val="22"/>
        </w:rPr>
        <w:t>La toile</w:t>
      </w:r>
      <w:r w:rsidR="000402C5" w:rsidRPr="00006E11">
        <w:rPr>
          <w:rFonts w:ascii="Fira Sans" w:hAnsi="Fira Sans"/>
          <w:sz w:val="22"/>
          <w:szCs w:val="22"/>
        </w:rPr>
        <w:t xml:space="preserve"> </w:t>
      </w:r>
      <w:r w:rsidR="00111C46" w:rsidRPr="00006E11">
        <w:rPr>
          <w:rFonts w:ascii="Fira Sans" w:hAnsi="Fira Sans"/>
          <w:sz w:val="22"/>
          <w:szCs w:val="22"/>
        </w:rPr>
        <w:t xml:space="preserve">est présentement </w:t>
      </w:r>
      <w:r w:rsidR="00146B90" w:rsidRPr="00006E11">
        <w:rPr>
          <w:rFonts w:ascii="Fira Sans" w:hAnsi="Fira Sans"/>
          <w:sz w:val="22"/>
          <w:szCs w:val="22"/>
        </w:rPr>
        <w:t>exposée à l’accueil de l’Hôtel de Ville</w:t>
      </w:r>
      <w:r w:rsidR="00006E11" w:rsidRPr="00006E11">
        <w:rPr>
          <w:rFonts w:ascii="Fira Sans" w:hAnsi="Fira Sans"/>
          <w:sz w:val="22"/>
          <w:szCs w:val="22"/>
        </w:rPr>
        <w:t>.</w:t>
      </w:r>
      <w:r w:rsidR="00146B90" w:rsidRPr="009C2293">
        <w:rPr>
          <w:rFonts w:ascii="Fira Sans" w:hAnsi="Fira Sans"/>
          <w:sz w:val="22"/>
          <w:szCs w:val="22"/>
        </w:rPr>
        <w:t xml:space="preserve"> </w:t>
      </w:r>
    </w:p>
    <w:p w:rsidR="00120FDA" w:rsidRPr="009C2293" w:rsidRDefault="00120FDA" w:rsidP="00F02C8B">
      <w:pPr>
        <w:jc w:val="both"/>
        <w:rPr>
          <w:rFonts w:ascii="Fira Sans" w:hAnsi="Fira Sans"/>
          <w:sz w:val="22"/>
          <w:szCs w:val="22"/>
        </w:rPr>
      </w:pPr>
    </w:p>
    <w:p w:rsidR="00120FDA" w:rsidRPr="009C2293" w:rsidRDefault="00111C46" w:rsidP="00F02C8B">
      <w:pPr>
        <w:jc w:val="both"/>
        <w:rPr>
          <w:rFonts w:ascii="Fira Sans" w:eastAsia="Times New Roman" w:hAnsi="Fira Sans"/>
          <w:sz w:val="22"/>
          <w:szCs w:val="22"/>
        </w:rPr>
      </w:pPr>
      <w:r w:rsidRPr="009C2293">
        <w:rPr>
          <w:rFonts w:ascii="Fira Sans" w:hAnsi="Fira Sans"/>
          <w:sz w:val="22"/>
          <w:szCs w:val="22"/>
        </w:rPr>
        <w:t>L’œuvre</w:t>
      </w:r>
      <w:r w:rsidRPr="009C2293">
        <w:rPr>
          <w:rFonts w:ascii="Fira Sans" w:hAnsi="Fira Sans"/>
          <w:i/>
          <w:sz w:val="22"/>
          <w:szCs w:val="22"/>
        </w:rPr>
        <w:t xml:space="preserve"> </w:t>
      </w:r>
      <w:r w:rsidR="00F02C8B" w:rsidRPr="009C2293">
        <w:rPr>
          <w:rFonts w:ascii="Fira Sans" w:hAnsi="Fira Sans"/>
          <w:i/>
          <w:sz w:val="22"/>
          <w:szCs w:val="22"/>
        </w:rPr>
        <w:t>L’Entrepôt</w:t>
      </w:r>
      <w:r w:rsidR="00120FDA" w:rsidRPr="009C2293">
        <w:rPr>
          <w:rFonts w:ascii="Fira Sans" w:eastAsia="Times New Roman" w:hAnsi="Fira Sans"/>
          <w:i/>
          <w:sz w:val="22"/>
          <w:szCs w:val="22"/>
        </w:rPr>
        <w:t xml:space="preserve"> </w:t>
      </w:r>
      <w:r w:rsidR="00120FDA" w:rsidRPr="009C2293">
        <w:rPr>
          <w:rFonts w:ascii="Fira Sans" w:eastAsia="Times New Roman" w:hAnsi="Fira Sans"/>
          <w:sz w:val="22"/>
          <w:szCs w:val="22"/>
        </w:rPr>
        <w:t xml:space="preserve">a </w:t>
      </w:r>
      <w:r w:rsidRPr="009C2293">
        <w:rPr>
          <w:rFonts w:ascii="Fira Sans" w:eastAsia="Times New Roman" w:hAnsi="Fira Sans"/>
          <w:sz w:val="22"/>
          <w:szCs w:val="22"/>
        </w:rPr>
        <w:t xml:space="preserve">été réalisée au printemps 2016. </w:t>
      </w:r>
      <w:r w:rsidRPr="009C2293">
        <w:rPr>
          <w:rFonts w:ascii="Fira Sans" w:hAnsi="Fira Sans"/>
          <w:sz w:val="22"/>
          <w:szCs w:val="22"/>
        </w:rPr>
        <w:t xml:space="preserve"> Il s’agit d’une peinture acrylique</w:t>
      </w:r>
      <w:r w:rsidRPr="009C2293">
        <w:rPr>
          <w:rFonts w:ascii="Fira Sans" w:eastAsia="Times New Roman" w:hAnsi="Fira Sans"/>
          <w:sz w:val="22"/>
          <w:szCs w:val="22"/>
        </w:rPr>
        <w:t xml:space="preserve"> </w:t>
      </w:r>
      <w:r w:rsidR="000402C5" w:rsidRPr="009C2293">
        <w:rPr>
          <w:rFonts w:ascii="Fira Sans" w:eastAsia="Times New Roman" w:hAnsi="Fira Sans"/>
          <w:sz w:val="22"/>
          <w:szCs w:val="22"/>
        </w:rPr>
        <w:t>exécutée</w:t>
      </w:r>
      <w:r w:rsidRPr="009C2293">
        <w:rPr>
          <w:rFonts w:ascii="Fira Sans" w:eastAsia="Times New Roman" w:hAnsi="Fira Sans"/>
          <w:sz w:val="22"/>
          <w:szCs w:val="22"/>
        </w:rPr>
        <w:t xml:space="preserve"> à la spatule et</w:t>
      </w:r>
      <w:r w:rsidR="00120FDA" w:rsidRPr="009C2293">
        <w:rPr>
          <w:rFonts w:ascii="Fira Sans" w:eastAsia="Times New Roman" w:hAnsi="Fira Sans"/>
          <w:sz w:val="22"/>
          <w:szCs w:val="22"/>
        </w:rPr>
        <w:t xml:space="preserve"> au pinceau</w:t>
      </w:r>
      <w:r w:rsidRPr="009C2293">
        <w:rPr>
          <w:rFonts w:ascii="Fira Sans" w:eastAsia="Times New Roman" w:hAnsi="Fira Sans"/>
          <w:sz w:val="22"/>
          <w:szCs w:val="22"/>
        </w:rPr>
        <w:t>.</w:t>
      </w:r>
      <w:r w:rsidR="00120FDA" w:rsidRPr="009C2293">
        <w:rPr>
          <w:rFonts w:ascii="Fira Sans" w:eastAsia="Times New Roman" w:hAnsi="Fira Sans"/>
          <w:sz w:val="22"/>
          <w:szCs w:val="22"/>
        </w:rPr>
        <w:t xml:space="preserve"> </w:t>
      </w:r>
      <w:r w:rsidR="000402C5" w:rsidRPr="009C2293">
        <w:rPr>
          <w:rFonts w:ascii="Fira Sans" w:eastAsia="Times New Roman" w:hAnsi="Fira Sans"/>
          <w:sz w:val="22"/>
          <w:szCs w:val="22"/>
        </w:rPr>
        <w:t>Le sujet principal de l’œuvre</w:t>
      </w:r>
      <w:r w:rsidR="00120FDA" w:rsidRPr="009C2293">
        <w:rPr>
          <w:rFonts w:ascii="Fira Sans" w:eastAsia="Times New Roman" w:hAnsi="Fira Sans"/>
          <w:sz w:val="22"/>
          <w:szCs w:val="22"/>
        </w:rPr>
        <w:t xml:space="preserve"> est la repré</w:t>
      </w:r>
      <w:r w:rsidR="000402C5" w:rsidRPr="009C2293">
        <w:rPr>
          <w:rFonts w:ascii="Fira Sans" w:eastAsia="Times New Roman" w:hAnsi="Fira Sans"/>
          <w:sz w:val="22"/>
          <w:szCs w:val="22"/>
        </w:rPr>
        <w:t>sentation d'un vieil entrepôt par u</w:t>
      </w:r>
      <w:r w:rsidR="00120FDA" w:rsidRPr="009C2293">
        <w:rPr>
          <w:rFonts w:ascii="Fira Sans" w:eastAsia="Times New Roman" w:hAnsi="Fira Sans"/>
          <w:sz w:val="22"/>
          <w:szCs w:val="22"/>
        </w:rPr>
        <w:t>n maillage entre le moderne qu'inspire le style industriel</w:t>
      </w:r>
      <w:r w:rsidRPr="009C2293">
        <w:rPr>
          <w:rFonts w:ascii="Fira Sans" w:eastAsia="Times New Roman" w:hAnsi="Fira Sans"/>
          <w:sz w:val="22"/>
          <w:szCs w:val="22"/>
        </w:rPr>
        <w:t>,</w:t>
      </w:r>
      <w:r w:rsidR="00120FDA" w:rsidRPr="009C2293">
        <w:rPr>
          <w:rFonts w:ascii="Fira Sans" w:eastAsia="Times New Roman" w:hAnsi="Fira Sans"/>
          <w:sz w:val="22"/>
          <w:szCs w:val="22"/>
        </w:rPr>
        <w:t xml:space="preserve"> tout en racontant une histoire et un vécu avec ses multiples couches de peinture en décrépitude.</w:t>
      </w:r>
    </w:p>
    <w:p w:rsidR="00120FDA" w:rsidRPr="009C2293" w:rsidRDefault="00120FDA" w:rsidP="00F02C8B">
      <w:pPr>
        <w:jc w:val="both"/>
        <w:rPr>
          <w:rFonts w:ascii="Fira Sans" w:hAnsi="Fira Sans"/>
          <w:i/>
          <w:iCs/>
          <w:sz w:val="22"/>
          <w:szCs w:val="22"/>
        </w:rPr>
      </w:pPr>
    </w:p>
    <w:p w:rsidR="00146B90" w:rsidRPr="009C2293" w:rsidRDefault="00A03B0E" w:rsidP="00A03B0E">
      <w:pPr>
        <w:jc w:val="both"/>
        <w:rPr>
          <w:rFonts w:ascii="Fira Sans" w:hAnsi="Fira Sans"/>
          <w:sz w:val="22"/>
          <w:szCs w:val="22"/>
        </w:rPr>
      </w:pPr>
      <w:r w:rsidRPr="009C2293">
        <w:rPr>
          <w:rFonts w:ascii="Fira Sans" w:hAnsi="Fira Sans"/>
          <w:sz w:val="22"/>
          <w:szCs w:val="22"/>
        </w:rPr>
        <w:t>À chaque année</w:t>
      </w:r>
      <w:r w:rsidR="004B0583">
        <w:rPr>
          <w:rFonts w:ascii="Fira Sans" w:hAnsi="Fira Sans"/>
          <w:sz w:val="22"/>
          <w:szCs w:val="22"/>
        </w:rPr>
        <w:t>,</w:t>
      </w:r>
      <w:r w:rsidRPr="009C2293">
        <w:rPr>
          <w:rFonts w:ascii="Fira Sans" w:hAnsi="Fira Sans"/>
          <w:sz w:val="22"/>
          <w:szCs w:val="22"/>
        </w:rPr>
        <w:t xml:space="preserve"> depuis maintenant trois ans, la Ville de Malartic </w:t>
      </w:r>
      <w:r w:rsidR="002D6101" w:rsidRPr="009C2293">
        <w:rPr>
          <w:rFonts w:ascii="Fira Sans" w:hAnsi="Fira Sans"/>
          <w:sz w:val="22"/>
          <w:szCs w:val="22"/>
        </w:rPr>
        <w:t xml:space="preserve">fait l’achat </w:t>
      </w:r>
      <w:r w:rsidR="00F02C8B" w:rsidRPr="009C2293">
        <w:rPr>
          <w:rFonts w:ascii="Fira Sans" w:hAnsi="Fira Sans"/>
          <w:sz w:val="22"/>
          <w:szCs w:val="22"/>
        </w:rPr>
        <w:t>d’</w:t>
      </w:r>
      <w:r w:rsidR="002D6101" w:rsidRPr="009C2293">
        <w:rPr>
          <w:rFonts w:ascii="Fira Sans" w:hAnsi="Fira Sans"/>
          <w:sz w:val="22"/>
          <w:szCs w:val="22"/>
        </w:rPr>
        <w:t>une nouvelle œuvre d’art</w:t>
      </w:r>
      <w:r w:rsidR="004B0583">
        <w:rPr>
          <w:rFonts w:ascii="Fira Sans" w:hAnsi="Fira Sans"/>
          <w:sz w:val="22"/>
          <w:szCs w:val="22"/>
        </w:rPr>
        <w:t xml:space="preserve"> dans le cadre de s</w:t>
      </w:r>
      <w:r w:rsidR="00F02C8B" w:rsidRPr="009C2293">
        <w:rPr>
          <w:rFonts w:ascii="Fira Sans" w:hAnsi="Fira Sans"/>
          <w:sz w:val="22"/>
          <w:szCs w:val="22"/>
        </w:rPr>
        <w:t xml:space="preserve">a </w:t>
      </w:r>
      <w:r w:rsidR="00146B90" w:rsidRPr="009C2293">
        <w:rPr>
          <w:rFonts w:ascii="Fira Sans" w:hAnsi="Fira Sans"/>
          <w:i/>
          <w:sz w:val="22"/>
          <w:szCs w:val="22"/>
        </w:rPr>
        <w:t>Politi</w:t>
      </w:r>
      <w:r w:rsidR="00F02C8B" w:rsidRPr="009C2293">
        <w:rPr>
          <w:rFonts w:ascii="Fira Sans" w:hAnsi="Fira Sans"/>
          <w:i/>
          <w:sz w:val="22"/>
          <w:szCs w:val="22"/>
        </w:rPr>
        <w:t>que d’acquisition d’œuvre d’art</w:t>
      </w:r>
      <w:r w:rsidR="002D6101" w:rsidRPr="009C2293">
        <w:rPr>
          <w:rFonts w:ascii="Fira Sans" w:hAnsi="Fira Sans"/>
          <w:sz w:val="22"/>
          <w:szCs w:val="22"/>
        </w:rPr>
        <w:t xml:space="preserve">. Celle-ci </w:t>
      </w:r>
      <w:r w:rsidRPr="009C2293">
        <w:rPr>
          <w:rFonts w:ascii="Fira Sans" w:hAnsi="Fira Sans"/>
          <w:sz w:val="22"/>
          <w:szCs w:val="22"/>
        </w:rPr>
        <w:t>vise à promouvoir la culture de l’Abitibi-</w:t>
      </w:r>
      <w:proofErr w:type="spellStart"/>
      <w:r w:rsidRPr="009C2293">
        <w:rPr>
          <w:rFonts w:ascii="Fira Sans" w:hAnsi="Fira Sans"/>
          <w:sz w:val="22"/>
          <w:szCs w:val="22"/>
        </w:rPr>
        <w:t>Témiscamingue</w:t>
      </w:r>
      <w:proofErr w:type="spellEnd"/>
      <w:r w:rsidR="00AA680E">
        <w:rPr>
          <w:rFonts w:ascii="Fira Sans" w:hAnsi="Fira Sans"/>
          <w:sz w:val="22"/>
          <w:szCs w:val="22"/>
        </w:rPr>
        <w:t>,</w:t>
      </w:r>
      <w:r w:rsidRPr="009C2293">
        <w:rPr>
          <w:rFonts w:ascii="Fira Sans" w:hAnsi="Fira Sans"/>
          <w:sz w:val="22"/>
          <w:szCs w:val="22"/>
        </w:rPr>
        <w:t xml:space="preserve"> en e</w:t>
      </w:r>
      <w:r w:rsidRPr="009C2293">
        <w:rPr>
          <w:rFonts w:ascii="Fira Sans" w:hAnsi="Fira Sans" w:cs="Times New Roman"/>
          <w:color w:val="000000"/>
          <w:sz w:val="22"/>
          <w:szCs w:val="22"/>
        </w:rPr>
        <w:t xml:space="preserve">ncourageant la mise en valeur des artistes et artisans locaux et régionaux. </w:t>
      </w:r>
      <w:r w:rsidR="002D6101" w:rsidRPr="009C2293">
        <w:rPr>
          <w:rFonts w:ascii="Fira Sans" w:hAnsi="Fira Sans"/>
          <w:sz w:val="22"/>
          <w:szCs w:val="22"/>
        </w:rPr>
        <w:t>Le choix de l’œuvre est déterminé par le</w:t>
      </w:r>
      <w:r w:rsidR="00146B90" w:rsidRPr="009C2293">
        <w:rPr>
          <w:rFonts w:ascii="Fira Sans" w:hAnsi="Fira Sans"/>
          <w:sz w:val="22"/>
          <w:szCs w:val="22"/>
        </w:rPr>
        <w:t xml:space="preserve"> comité de sélection</w:t>
      </w:r>
      <w:r w:rsidR="002D6101" w:rsidRPr="009C2293">
        <w:rPr>
          <w:rFonts w:ascii="Fira Sans" w:hAnsi="Fira Sans"/>
          <w:sz w:val="22"/>
          <w:szCs w:val="22"/>
        </w:rPr>
        <w:t>, formé de</w:t>
      </w:r>
      <w:r w:rsidR="00146B90" w:rsidRPr="009C2293">
        <w:rPr>
          <w:rFonts w:ascii="Fira Sans" w:hAnsi="Fira Sans"/>
          <w:sz w:val="22"/>
          <w:szCs w:val="22"/>
        </w:rPr>
        <w:t xml:space="preserve"> </w:t>
      </w:r>
      <w:r w:rsidR="002D6101" w:rsidRPr="009C2293">
        <w:rPr>
          <w:rFonts w:ascii="Fira Sans" w:hAnsi="Fira Sans" w:cs="Times New Roman"/>
          <w:sz w:val="22"/>
          <w:szCs w:val="22"/>
        </w:rPr>
        <w:t>l’élu municipal responsable des dossiers culturels, d’un artiste professionnel et d’un citoyen ayant un intérêt pour les arts visuels.</w:t>
      </w:r>
    </w:p>
    <w:p w:rsidR="002D6101" w:rsidRPr="009C2293" w:rsidRDefault="002D6101" w:rsidP="00F02C8B">
      <w:pPr>
        <w:spacing w:line="276" w:lineRule="auto"/>
        <w:jc w:val="both"/>
        <w:rPr>
          <w:rFonts w:ascii="Fira Sans" w:hAnsi="Fira Sans"/>
          <w:sz w:val="22"/>
          <w:szCs w:val="22"/>
        </w:rPr>
      </w:pPr>
      <w:r w:rsidRPr="009C2293">
        <w:rPr>
          <w:rFonts w:ascii="Fira Sans" w:hAnsi="Fira Sans"/>
          <w:sz w:val="22"/>
          <w:szCs w:val="22"/>
        </w:rPr>
        <w:lastRenderedPageBreak/>
        <w:t xml:space="preserve">Pour plus amples informations, rendez-vous sur le site internet </w:t>
      </w:r>
      <w:hyperlink r:id="rId7" w:history="1">
        <w:r w:rsidRPr="009C2293">
          <w:rPr>
            <w:rStyle w:val="Lienhypertexte"/>
            <w:rFonts w:ascii="Fira Sans" w:hAnsi="Fira Sans"/>
            <w:sz w:val="22"/>
            <w:szCs w:val="22"/>
          </w:rPr>
          <w:t>www.ville.malartic.qc.ca</w:t>
        </w:r>
      </w:hyperlink>
      <w:r w:rsidRPr="009C2293">
        <w:rPr>
          <w:rFonts w:ascii="Fira Sans" w:hAnsi="Fira Sans"/>
          <w:sz w:val="22"/>
          <w:szCs w:val="22"/>
        </w:rPr>
        <w:t xml:space="preserve"> dans </w:t>
      </w:r>
      <w:r w:rsidR="00006E11" w:rsidRPr="009C2293">
        <w:rPr>
          <w:rFonts w:ascii="Fira Sans" w:hAnsi="Fira Sans"/>
          <w:sz w:val="22"/>
          <w:szCs w:val="22"/>
        </w:rPr>
        <w:t>la</w:t>
      </w:r>
      <w:r w:rsidRPr="009C2293">
        <w:rPr>
          <w:rFonts w:ascii="Fira Sans" w:hAnsi="Fira Sans"/>
          <w:sz w:val="22"/>
          <w:szCs w:val="22"/>
        </w:rPr>
        <w:t xml:space="preserve"> section </w:t>
      </w:r>
      <w:r w:rsidRPr="009C2293">
        <w:rPr>
          <w:rFonts w:ascii="Fira Sans" w:hAnsi="Fira Sans"/>
          <w:i/>
          <w:sz w:val="22"/>
          <w:szCs w:val="22"/>
        </w:rPr>
        <w:t>Culture</w:t>
      </w:r>
      <w:r w:rsidRPr="009C2293">
        <w:rPr>
          <w:rFonts w:ascii="Fira Sans" w:hAnsi="Fira Sans"/>
          <w:sz w:val="22"/>
          <w:szCs w:val="22"/>
        </w:rPr>
        <w:t xml:space="preserve">. </w:t>
      </w:r>
    </w:p>
    <w:p w:rsidR="00B8024B" w:rsidRPr="009C2293" w:rsidRDefault="00B8024B" w:rsidP="00F02C8B">
      <w:pPr>
        <w:spacing w:line="276" w:lineRule="auto"/>
        <w:jc w:val="both"/>
        <w:rPr>
          <w:rFonts w:ascii="Fira Sans" w:hAnsi="Fira Sans"/>
          <w:sz w:val="22"/>
          <w:szCs w:val="22"/>
        </w:rPr>
      </w:pPr>
    </w:p>
    <w:p w:rsidR="009804E0" w:rsidRPr="009C2293" w:rsidRDefault="00DE01C4" w:rsidP="00F02C8B">
      <w:pPr>
        <w:spacing w:line="276" w:lineRule="auto"/>
        <w:jc w:val="center"/>
        <w:rPr>
          <w:rFonts w:ascii="Fira Sans" w:hAnsi="Fira Sans"/>
          <w:sz w:val="22"/>
          <w:szCs w:val="22"/>
        </w:rPr>
      </w:pPr>
      <w:r w:rsidRPr="009C2293">
        <w:rPr>
          <w:rFonts w:ascii="Fira Sans" w:hAnsi="Fira Sans"/>
          <w:sz w:val="22"/>
          <w:szCs w:val="22"/>
        </w:rPr>
        <w:t>-30-</w:t>
      </w:r>
    </w:p>
    <w:p w:rsidR="00B8024B" w:rsidRPr="0021061E" w:rsidRDefault="00B8024B" w:rsidP="00F02C8B">
      <w:pPr>
        <w:spacing w:line="276" w:lineRule="auto"/>
        <w:jc w:val="both"/>
        <w:rPr>
          <w:rFonts w:ascii="Fira Sans" w:hAnsi="Fira Sans"/>
          <w:sz w:val="22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2152"/>
        <w:gridCol w:w="6710"/>
      </w:tblGrid>
      <w:tr w:rsidR="00B8024B" w:rsidRPr="0021061E" w:rsidTr="00006E11">
        <w:tc>
          <w:tcPr>
            <w:tcW w:w="21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024B" w:rsidRPr="0021061E" w:rsidRDefault="00B8024B" w:rsidP="00F02C8B">
            <w:pPr>
              <w:pStyle w:val="Default"/>
              <w:spacing w:line="276" w:lineRule="auto"/>
              <w:jc w:val="both"/>
              <w:rPr>
                <w:rFonts w:ascii="Fira Sans" w:hAnsi="Fira Sans"/>
                <w:b/>
                <w:sz w:val="22"/>
                <w:szCs w:val="22"/>
              </w:rPr>
            </w:pPr>
            <w:r w:rsidRPr="0021061E">
              <w:rPr>
                <w:rFonts w:ascii="Fira Sans" w:hAnsi="Fira Sans"/>
                <w:b/>
                <w:sz w:val="22"/>
                <w:szCs w:val="22"/>
              </w:rPr>
              <w:t>Renseignements :</w:t>
            </w:r>
          </w:p>
        </w:tc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024B" w:rsidRPr="0021061E" w:rsidRDefault="00B8024B" w:rsidP="00F02C8B">
            <w:pPr>
              <w:pStyle w:val="Default"/>
              <w:spacing w:line="276" w:lineRule="auto"/>
              <w:jc w:val="both"/>
              <w:rPr>
                <w:rFonts w:ascii="Fira Sans" w:hAnsi="Fira Sans"/>
                <w:sz w:val="22"/>
                <w:szCs w:val="22"/>
              </w:rPr>
            </w:pPr>
            <w:r w:rsidRPr="0021061E">
              <w:rPr>
                <w:rFonts w:ascii="Fira Sans" w:hAnsi="Fira Sans"/>
                <w:sz w:val="22"/>
                <w:szCs w:val="22"/>
              </w:rPr>
              <w:t>Sabrina Doyon</w:t>
            </w:r>
          </w:p>
        </w:tc>
      </w:tr>
      <w:tr w:rsidR="00B8024B" w:rsidRPr="0021061E" w:rsidTr="00006E11">
        <w:tc>
          <w:tcPr>
            <w:tcW w:w="21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024B" w:rsidRPr="0021061E" w:rsidRDefault="00B8024B" w:rsidP="00F02C8B">
            <w:pPr>
              <w:pStyle w:val="Default"/>
              <w:spacing w:line="276" w:lineRule="auto"/>
              <w:jc w:val="both"/>
              <w:rPr>
                <w:rFonts w:ascii="Fira Sans" w:hAnsi="Fira Sans"/>
                <w:sz w:val="22"/>
                <w:szCs w:val="22"/>
              </w:rPr>
            </w:pPr>
          </w:p>
        </w:tc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024B" w:rsidRPr="0021061E" w:rsidRDefault="00B8024B" w:rsidP="00F02C8B">
            <w:pPr>
              <w:pStyle w:val="Default"/>
              <w:spacing w:line="276" w:lineRule="auto"/>
              <w:jc w:val="both"/>
              <w:rPr>
                <w:rFonts w:ascii="Fira Sans" w:hAnsi="Fira Sans"/>
                <w:color w:val="auto"/>
                <w:sz w:val="22"/>
                <w:szCs w:val="22"/>
              </w:rPr>
            </w:pPr>
            <w:r w:rsidRPr="0021061E">
              <w:rPr>
                <w:rFonts w:ascii="Fira Sans" w:hAnsi="Fira Sans"/>
                <w:color w:val="auto"/>
                <w:sz w:val="22"/>
                <w:szCs w:val="22"/>
              </w:rPr>
              <w:t>Technicienne en ressources humaines et communication</w:t>
            </w:r>
          </w:p>
        </w:tc>
      </w:tr>
      <w:tr w:rsidR="00B8024B" w:rsidRPr="0021061E" w:rsidTr="00006E11">
        <w:tc>
          <w:tcPr>
            <w:tcW w:w="21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024B" w:rsidRPr="0021061E" w:rsidRDefault="00B8024B" w:rsidP="00F02C8B">
            <w:pPr>
              <w:pStyle w:val="Default"/>
              <w:spacing w:line="276" w:lineRule="auto"/>
              <w:jc w:val="both"/>
              <w:rPr>
                <w:rFonts w:ascii="Fira Sans" w:hAnsi="Fira Sans"/>
                <w:sz w:val="22"/>
                <w:szCs w:val="22"/>
              </w:rPr>
            </w:pPr>
          </w:p>
        </w:tc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024B" w:rsidRPr="0021061E" w:rsidRDefault="00B8024B" w:rsidP="00F02C8B">
            <w:pPr>
              <w:pStyle w:val="Default"/>
              <w:spacing w:line="276" w:lineRule="auto"/>
              <w:jc w:val="both"/>
              <w:rPr>
                <w:rFonts w:ascii="Fira Sans" w:hAnsi="Fira Sans"/>
                <w:sz w:val="22"/>
                <w:szCs w:val="22"/>
              </w:rPr>
            </w:pPr>
            <w:r w:rsidRPr="0021061E">
              <w:rPr>
                <w:rFonts w:ascii="Fira Sans" w:hAnsi="Fira Sans"/>
                <w:color w:val="auto"/>
                <w:sz w:val="22"/>
                <w:szCs w:val="22"/>
              </w:rPr>
              <w:t xml:space="preserve">819 757-3611 </w:t>
            </w:r>
            <w:proofErr w:type="gramStart"/>
            <w:r w:rsidRPr="0021061E">
              <w:rPr>
                <w:rFonts w:ascii="Fira Sans" w:hAnsi="Fira Sans"/>
                <w:color w:val="auto"/>
                <w:sz w:val="22"/>
                <w:szCs w:val="22"/>
              </w:rPr>
              <w:t>poste</w:t>
            </w:r>
            <w:proofErr w:type="gramEnd"/>
            <w:r w:rsidRPr="0021061E">
              <w:rPr>
                <w:rFonts w:ascii="Fira Sans" w:hAnsi="Fira Sans"/>
                <w:color w:val="auto"/>
                <w:sz w:val="22"/>
                <w:szCs w:val="22"/>
              </w:rPr>
              <w:t xml:space="preserve"> 243</w:t>
            </w:r>
          </w:p>
        </w:tc>
      </w:tr>
      <w:tr w:rsidR="00B8024B" w:rsidRPr="0021061E" w:rsidTr="00006E11">
        <w:trPr>
          <w:trHeight w:val="464"/>
        </w:trPr>
        <w:tc>
          <w:tcPr>
            <w:tcW w:w="21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024B" w:rsidRPr="0021061E" w:rsidRDefault="00B8024B" w:rsidP="00F02C8B">
            <w:pPr>
              <w:pStyle w:val="Default"/>
              <w:spacing w:line="276" w:lineRule="auto"/>
              <w:jc w:val="both"/>
              <w:rPr>
                <w:rFonts w:ascii="Fira Sans" w:hAnsi="Fira Sans"/>
                <w:sz w:val="22"/>
                <w:szCs w:val="22"/>
              </w:rPr>
            </w:pPr>
          </w:p>
        </w:tc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024B" w:rsidRPr="0021061E" w:rsidRDefault="00A30B0B" w:rsidP="00F02C8B">
            <w:pPr>
              <w:pStyle w:val="Default"/>
              <w:spacing w:line="276" w:lineRule="auto"/>
              <w:jc w:val="both"/>
              <w:rPr>
                <w:rFonts w:ascii="Fira Sans" w:hAnsi="Fira Sans"/>
                <w:color w:val="auto"/>
                <w:sz w:val="22"/>
                <w:szCs w:val="22"/>
              </w:rPr>
            </w:pPr>
            <w:hyperlink r:id="rId8" w:history="1">
              <w:r w:rsidR="00B8024B" w:rsidRPr="0021061E">
                <w:rPr>
                  <w:rStyle w:val="Lienhypertexte"/>
                  <w:rFonts w:ascii="Fira Sans" w:hAnsi="Fira Sans"/>
                  <w:sz w:val="22"/>
                  <w:szCs w:val="22"/>
                </w:rPr>
                <w:t>rhcom@ville.malartic.qc.ca</w:t>
              </w:r>
            </w:hyperlink>
            <w:r w:rsidR="00B8024B" w:rsidRPr="0021061E">
              <w:rPr>
                <w:rFonts w:ascii="Fira Sans" w:hAnsi="Fira Sans"/>
                <w:sz w:val="22"/>
                <w:szCs w:val="22"/>
              </w:rPr>
              <w:t xml:space="preserve"> </w:t>
            </w:r>
          </w:p>
        </w:tc>
      </w:tr>
    </w:tbl>
    <w:p w:rsidR="00006E11" w:rsidRDefault="00006E11" w:rsidP="00006E11">
      <w:pPr>
        <w:tabs>
          <w:tab w:val="left" w:pos="1533"/>
        </w:tabs>
        <w:jc w:val="center"/>
        <w:rPr>
          <w:rFonts w:ascii="Fira Sans" w:hAnsi="Fira Sans"/>
          <w:noProof/>
          <w:sz w:val="22"/>
          <w:szCs w:val="22"/>
          <w:lang w:eastAsia="fr-CA"/>
        </w:rPr>
      </w:pPr>
      <w:r w:rsidRPr="00F02C8B">
        <w:rPr>
          <w:rFonts w:ascii="Fira Sans" w:hAnsi="Fira Sans"/>
          <w:noProof/>
          <w:sz w:val="22"/>
          <w:szCs w:val="22"/>
          <w:lang w:eastAsia="fr-CA"/>
        </w:rPr>
        <w:drawing>
          <wp:inline distT="0" distB="0" distL="0" distR="0">
            <wp:extent cx="3215217" cy="2409118"/>
            <wp:effectExtent l="19050" t="0" r="4233" b="0"/>
            <wp:docPr id="3" name="Image 2" descr="C:\Users\rhcom\AppData\Local\Microsoft\Windows\Temporary Internet Files\Content.Outlook\V5FWTUGG\20191210_1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com\AppData\Local\Microsoft\Windows\Temporary Internet Files\Content.Outlook\V5FWTUGG\20191210_193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16" cy="240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1E" w:rsidRDefault="0021061E" w:rsidP="00006E11">
      <w:pPr>
        <w:tabs>
          <w:tab w:val="left" w:pos="1533"/>
        </w:tabs>
        <w:jc w:val="center"/>
        <w:rPr>
          <w:rFonts w:ascii="Fira Sans" w:hAnsi="Fira Sans"/>
          <w:noProof/>
          <w:sz w:val="22"/>
          <w:szCs w:val="22"/>
          <w:lang w:eastAsia="fr-CA"/>
        </w:rPr>
      </w:pPr>
    </w:p>
    <w:p w:rsidR="00767907" w:rsidRPr="00006E11" w:rsidRDefault="00006E11" w:rsidP="00006E11">
      <w:pPr>
        <w:tabs>
          <w:tab w:val="left" w:pos="1533"/>
        </w:tabs>
        <w:jc w:val="center"/>
        <w:rPr>
          <w:rFonts w:ascii="Fira Sans" w:hAnsi="Fira Sans"/>
          <w:noProof/>
          <w:sz w:val="22"/>
          <w:szCs w:val="22"/>
          <w:lang w:eastAsia="fr-CA"/>
        </w:rPr>
      </w:pPr>
      <w:r w:rsidRPr="00F02C8B">
        <w:rPr>
          <w:rFonts w:ascii="Fira Sans" w:hAnsi="Fira Sans"/>
          <w:noProof/>
          <w:sz w:val="22"/>
          <w:szCs w:val="22"/>
          <w:lang w:eastAsia="fr-CA"/>
        </w:rPr>
        <w:drawing>
          <wp:inline distT="0" distB="0" distL="0" distR="0">
            <wp:extent cx="3248836" cy="2658140"/>
            <wp:effectExtent l="0" t="0" r="0" b="0"/>
            <wp:docPr id="2" name="Image 1" descr="C:\Users\rhcom\AppData\Local\Microsoft\Windows\Temporary Internet Files\Content.Outlook\V5FWTUGG\20191210_1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com\AppData\Local\Microsoft\Windows\Temporary Internet Files\Content.Outlook\V5FWTUGG\20191210_193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604" t="4000" r="14062" b="5091"/>
                    <a:stretch/>
                  </pic:blipFill>
                  <pic:spPr bwMode="auto">
                    <a:xfrm>
                      <a:off x="0" y="0"/>
                      <a:ext cx="3254377" cy="266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67907" w:rsidRPr="00006E11" w:rsidSect="00006E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548" w:right="1797" w:bottom="851" w:left="1797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D2E" w:rsidRDefault="009B4D2E" w:rsidP="00240F3B">
      <w:r>
        <w:separator/>
      </w:r>
    </w:p>
  </w:endnote>
  <w:endnote w:type="continuationSeparator" w:id="0">
    <w:p w:rsidR="009B4D2E" w:rsidRDefault="009B4D2E" w:rsidP="00240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Sans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61E" w:rsidRDefault="0021061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E11" w:rsidRDefault="00006E11" w:rsidP="00240F3B">
    <w:pPr>
      <w:pStyle w:val="Pieddepage"/>
      <w:ind w:hanging="1797"/>
      <w:rPr>
        <w:noProof/>
        <w:lang w:eastAsia="fr-CA"/>
      </w:rPr>
    </w:pPr>
  </w:p>
  <w:p w:rsidR="009B4D2E" w:rsidRDefault="009B4D2E" w:rsidP="00240F3B">
    <w:pPr>
      <w:pStyle w:val="Pieddepage"/>
      <w:ind w:hanging="1797"/>
    </w:pPr>
    <w:r>
      <w:rPr>
        <w:noProof/>
        <w:lang w:eastAsia="fr-CA"/>
      </w:rPr>
      <w:drawing>
        <wp:inline distT="0" distB="0" distL="0" distR="0">
          <wp:extent cx="3953026" cy="1201479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4161"/>
                  <a:stretch/>
                </pic:blipFill>
                <pic:spPr bwMode="auto">
                  <a:xfrm>
                    <a:off x="0" y="0"/>
                    <a:ext cx="3962400" cy="1204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61E" w:rsidRDefault="0021061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D2E" w:rsidRDefault="009B4D2E" w:rsidP="00240F3B">
      <w:r>
        <w:separator/>
      </w:r>
    </w:p>
  </w:footnote>
  <w:footnote w:type="continuationSeparator" w:id="0">
    <w:p w:rsidR="009B4D2E" w:rsidRDefault="009B4D2E" w:rsidP="00240F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61E" w:rsidRDefault="0021061E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D2E" w:rsidRDefault="009B4D2E" w:rsidP="00240F3B">
    <w:pPr>
      <w:pStyle w:val="En-tte"/>
      <w:ind w:hanging="1800"/>
    </w:pPr>
    <w:r>
      <w:rPr>
        <w:noProof/>
        <w:lang w:eastAsia="fr-CA"/>
      </w:rPr>
      <w:drawing>
        <wp:inline distT="0" distB="0" distL="0" distR="0">
          <wp:extent cx="7798974" cy="1516467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921-12-papeterie_v-2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974" cy="1516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61E" w:rsidRDefault="0021061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240F3B"/>
    <w:rsid w:val="00006E11"/>
    <w:rsid w:val="000402C5"/>
    <w:rsid w:val="000722C4"/>
    <w:rsid w:val="00072836"/>
    <w:rsid w:val="00111C46"/>
    <w:rsid w:val="00120FDA"/>
    <w:rsid w:val="00146B90"/>
    <w:rsid w:val="00167E23"/>
    <w:rsid w:val="0021061E"/>
    <w:rsid w:val="00240F3B"/>
    <w:rsid w:val="002961E5"/>
    <w:rsid w:val="002D6101"/>
    <w:rsid w:val="002E2196"/>
    <w:rsid w:val="00304154"/>
    <w:rsid w:val="00334EC1"/>
    <w:rsid w:val="003821E8"/>
    <w:rsid w:val="003A15E4"/>
    <w:rsid w:val="003D4966"/>
    <w:rsid w:val="004038CA"/>
    <w:rsid w:val="0046262E"/>
    <w:rsid w:val="004B0583"/>
    <w:rsid w:val="004B3F00"/>
    <w:rsid w:val="004E2CE2"/>
    <w:rsid w:val="00547CD5"/>
    <w:rsid w:val="00551B57"/>
    <w:rsid w:val="0063109A"/>
    <w:rsid w:val="007458D9"/>
    <w:rsid w:val="007467F2"/>
    <w:rsid w:val="00767907"/>
    <w:rsid w:val="00790391"/>
    <w:rsid w:val="00795A4F"/>
    <w:rsid w:val="007A2CFF"/>
    <w:rsid w:val="007C01DC"/>
    <w:rsid w:val="007D2922"/>
    <w:rsid w:val="007D691B"/>
    <w:rsid w:val="00836078"/>
    <w:rsid w:val="008D5612"/>
    <w:rsid w:val="0093185F"/>
    <w:rsid w:val="00951163"/>
    <w:rsid w:val="009804E0"/>
    <w:rsid w:val="00985136"/>
    <w:rsid w:val="009B1A89"/>
    <w:rsid w:val="009B4D2E"/>
    <w:rsid w:val="009C2293"/>
    <w:rsid w:val="009D37CC"/>
    <w:rsid w:val="00A03B0E"/>
    <w:rsid w:val="00A1405E"/>
    <w:rsid w:val="00A30B0B"/>
    <w:rsid w:val="00A53509"/>
    <w:rsid w:val="00A922B1"/>
    <w:rsid w:val="00AA680E"/>
    <w:rsid w:val="00AF5F43"/>
    <w:rsid w:val="00B05FCD"/>
    <w:rsid w:val="00B8024B"/>
    <w:rsid w:val="00BD03EA"/>
    <w:rsid w:val="00C732EF"/>
    <w:rsid w:val="00CF427A"/>
    <w:rsid w:val="00CF60BE"/>
    <w:rsid w:val="00D225FF"/>
    <w:rsid w:val="00DC0047"/>
    <w:rsid w:val="00DE01C4"/>
    <w:rsid w:val="00DE3637"/>
    <w:rsid w:val="00E26D92"/>
    <w:rsid w:val="00EB40D8"/>
    <w:rsid w:val="00F02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2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F3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40F3B"/>
  </w:style>
  <w:style w:type="paragraph" w:styleId="Pieddepage">
    <w:name w:val="footer"/>
    <w:basedOn w:val="Normal"/>
    <w:link w:val="PieddepageCar"/>
    <w:uiPriority w:val="99"/>
    <w:unhideWhenUsed/>
    <w:rsid w:val="00240F3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F3B"/>
  </w:style>
  <w:style w:type="paragraph" w:styleId="Sansinterligne">
    <w:name w:val="No Spacing"/>
    <w:uiPriority w:val="1"/>
    <w:qFormat/>
    <w:rsid w:val="00240F3B"/>
  </w:style>
  <w:style w:type="paragraph" w:styleId="Textedebulles">
    <w:name w:val="Balloon Text"/>
    <w:basedOn w:val="Normal"/>
    <w:link w:val="TextedebullesCar"/>
    <w:uiPriority w:val="99"/>
    <w:semiHidden/>
    <w:unhideWhenUsed/>
    <w:rsid w:val="007903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039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51B57"/>
    <w:rPr>
      <w:color w:val="0563C1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47CD5"/>
    <w:rPr>
      <w:color w:val="605E5C"/>
      <w:shd w:val="clear" w:color="auto" w:fill="E1DFDD"/>
    </w:rPr>
  </w:style>
  <w:style w:type="paragraph" w:customStyle="1" w:styleId="Default">
    <w:name w:val="Default"/>
    <w:rsid w:val="00A53509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Grilledutableau">
    <w:name w:val="Table Grid"/>
    <w:basedOn w:val="TableauNormal"/>
    <w:uiPriority w:val="39"/>
    <w:rsid w:val="00A922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7679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679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7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com@ville.malartic.qc.c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ille.malartic.qc.ca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43322-AAE3-40EA-9865-95A18917B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 Mayrand-Légaré</dc:creator>
  <cp:lastModifiedBy>rhcom</cp:lastModifiedBy>
  <cp:revision>2</cp:revision>
  <cp:lastPrinted>2019-11-27T15:53:00Z</cp:lastPrinted>
  <dcterms:created xsi:type="dcterms:W3CDTF">2019-12-18T19:31:00Z</dcterms:created>
  <dcterms:modified xsi:type="dcterms:W3CDTF">2019-12-18T19:31:00Z</dcterms:modified>
</cp:coreProperties>
</file>