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8E11" w14:textId="77777777" w:rsidR="00AE3E1C" w:rsidRPr="00017900" w:rsidRDefault="00AE3E1C" w:rsidP="00AE3E1C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 w14:anchorId="54B38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54pt" o:ole="">
            <v:imagedata r:id="rId7" o:title=""/>
          </v:shape>
          <o:OLEObject Type="Embed" ProgID="CorelDraw.Graphic.8" ShapeID="_x0000_i1025" DrawAspect="Content" ObjectID="_1564313009" r:id="rId8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54B38E12" w14:textId="77777777" w:rsidR="00AE3E1C" w:rsidRPr="00170FC5" w:rsidRDefault="00AE3E1C" w:rsidP="00AE3E1C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54B38E13" w14:textId="77777777" w:rsidR="00AE3E1C" w:rsidRPr="005B5BB5" w:rsidRDefault="00AE3E1C" w:rsidP="00AE3E1C">
      <w:pPr>
        <w:ind w:left="2835"/>
        <w:jc w:val="both"/>
        <w:rPr>
          <w:rFonts w:ascii="Tahoma" w:hAnsi="Tahoma" w:cs="Tahoma"/>
          <w:sz w:val="22"/>
          <w:szCs w:val="22"/>
          <w:lang w:val="en-CA"/>
        </w:rPr>
      </w:pPr>
    </w:p>
    <w:p w14:paraId="54B38E14" w14:textId="77777777" w:rsidR="007B525A" w:rsidRPr="005B5BB5" w:rsidRDefault="007B525A" w:rsidP="00AE3E1C">
      <w:pPr>
        <w:jc w:val="center"/>
        <w:rPr>
          <w:rFonts w:ascii="Tahoma" w:hAnsi="Tahoma" w:cs="Tahoma"/>
          <w:b/>
          <w:sz w:val="36"/>
          <w:szCs w:val="36"/>
          <w:lang w:val="en-CA"/>
        </w:rPr>
      </w:pPr>
    </w:p>
    <w:p w14:paraId="54B38E15" w14:textId="77777777" w:rsidR="00AE3E1C" w:rsidRDefault="00AE3E1C" w:rsidP="00AE3E1C">
      <w:pPr>
        <w:jc w:val="center"/>
        <w:rPr>
          <w:rFonts w:ascii="Tahoma" w:hAnsi="Tahoma" w:cs="Tahoma"/>
          <w:b/>
          <w:sz w:val="36"/>
          <w:szCs w:val="36"/>
        </w:rPr>
      </w:pPr>
      <w:r w:rsidRPr="007B525A">
        <w:rPr>
          <w:rFonts w:ascii="Tahoma" w:hAnsi="Tahoma" w:cs="Tahoma"/>
          <w:b/>
          <w:sz w:val="36"/>
          <w:szCs w:val="36"/>
        </w:rPr>
        <w:t>Atelier de dessin d’après modèle vivant</w:t>
      </w:r>
    </w:p>
    <w:p w14:paraId="54B38E16" w14:textId="77777777" w:rsidR="007B525A" w:rsidRPr="007B525A" w:rsidRDefault="007B525A" w:rsidP="00AE3E1C">
      <w:pPr>
        <w:jc w:val="center"/>
        <w:rPr>
          <w:rFonts w:ascii="Tahoma" w:hAnsi="Tahoma" w:cs="Tahoma"/>
          <w:b/>
          <w:sz w:val="36"/>
          <w:szCs w:val="36"/>
        </w:rPr>
      </w:pPr>
    </w:p>
    <w:p w14:paraId="54B38E17" w14:textId="77777777" w:rsidR="00AE3E1C" w:rsidRDefault="00AE3E1C" w:rsidP="00AE3E1C">
      <w:pPr>
        <w:jc w:val="both"/>
        <w:rPr>
          <w:rFonts w:asciiTheme="minorHAnsi" w:hAnsiTheme="minorHAnsi" w:cs="Tahoma"/>
          <w:sz w:val="22"/>
          <w:szCs w:val="22"/>
        </w:rPr>
      </w:pPr>
    </w:p>
    <w:p w14:paraId="54B38E18" w14:textId="7315D06F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59264" behindDoc="0" locked="0" layoutInCell="1" allowOverlap="1" wp14:anchorId="54B38E35" wp14:editId="54B38E36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971550" cy="1295400"/>
            <wp:effectExtent l="19050" t="0" r="0" b="0"/>
            <wp:wrapThrough wrapText="bothSides">
              <wp:wrapPolygon edited="0">
                <wp:start x="-424" y="0"/>
                <wp:lineTo x="-424" y="21282"/>
                <wp:lineTo x="21600" y="21282"/>
                <wp:lineTo x="21600" y="0"/>
                <wp:lineTo x="-424" y="0"/>
              </wp:wrapPolygon>
            </wp:wrapThrough>
            <wp:docPr id="3" name="Image 3" descr="C:\Users\bourdaleixa\AppData\Local\Microsoft\Windows\Temporary Internet Files\Content.IE5\ZZZPJ3HX\MP900387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rdaleixa\AppData\Local\Microsoft\Windows\Temporary Internet Files\Content.IE5\ZZZPJ3HX\MP90038752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25A">
        <w:rPr>
          <w:rFonts w:ascii="Tahoma" w:hAnsi="Tahoma" w:cs="Tahoma"/>
          <w:sz w:val="22"/>
          <w:szCs w:val="22"/>
        </w:rPr>
        <w:t xml:space="preserve">Val-d’Or – Le </w:t>
      </w:r>
      <w:r w:rsidR="00DB058E">
        <w:rPr>
          <w:rFonts w:ascii="Tahoma" w:hAnsi="Tahoma" w:cs="Tahoma"/>
          <w:sz w:val="22"/>
          <w:szCs w:val="22"/>
        </w:rPr>
        <w:t>15</w:t>
      </w:r>
      <w:r w:rsidR="0036479D">
        <w:rPr>
          <w:rFonts w:ascii="Tahoma" w:hAnsi="Tahoma" w:cs="Tahoma"/>
          <w:sz w:val="22"/>
          <w:szCs w:val="22"/>
        </w:rPr>
        <w:t xml:space="preserve"> </w:t>
      </w:r>
      <w:r w:rsidR="00DB058E">
        <w:rPr>
          <w:rFonts w:ascii="Tahoma" w:hAnsi="Tahoma" w:cs="Tahoma"/>
          <w:sz w:val="22"/>
          <w:szCs w:val="22"/>
        </w:rPr>
        <w:t>septembre</w:t>
      </w:r>
      <w:r w:rsidR="0036479D">
        <w:rPr>
          <w:rFonts w:ascii="Tahoma" w:hAnsi="Tahoma" w:cs="Tahoma"/>
          <w:sz w:val="22"/>
          <w:szCs w:val="22"/>
        </w:rPr>
        <w:t xml:space="preserve"> 2017</w:t>
      </w:r>
      <w:r w:rsidRPr="007B525A">
        <w:rPr>
          <w:rFonts w:ascii="Tahoma" w:hAnsi="Tahoma" w:cs="Tahoma"/>
          <w:sz w:val="22"/>
          <w:szCs w:val="22"/>
        </w:rPr>
        <w:t xml:space="preserve"> - Le Centre d’exposition de Val-d’Or propose un atelier de dessin d’après modèle vivant, le lundi </w:t>
      </w:r>
      <w:r w:rsidR="000C3F57">
        <w:rPr>
          <w:rFonts w:ascii="Tahoma" w:hAnsi="Tahoma" w:cs="Tahoma"/>
          <w:sz w:val="22"/>
          <w:szCs w:val="22"/>
        </w:rPr>
        <w:t>2 octobre</w:t>
      </w:r>
      <w:bookmarkStart w:id="0" w:name="_GoBack"/>
      <w:bookmarkEnd w:id="0"/>
      <w:r w:rsidRPr="007B525A">
        <w:rPr>
          <w:rFonts w:ascii="Tahoma" w:hAnsi="Tahoma" w:cs="Tahoma"/>
          <w:sz w:val="22"/>
          <w:szCs w:val="22"/>
        </w:rPr>
        <w:t xml:space="preserve"> de 18h30 à 21h.</w:t>
      </w:r>
    </w:p>
    <w:p w14:paraId="54B38E19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B38E1A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>Suite à une demande des membres artistes, le Centre d’exposition propose de nouveau un atelier d’initiation consacré à la pratique du dessin anatomique d’après un modèle vivant. L’animateur Serge Larocque supervisera cet atelier.</w:t>
      </w:r>
    </w:p>
    <w:p w14:paraId="54B38E1B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B38E1C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B38E1D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>Les participants qui disposent d’un chevalet sont invités à l’apporter au Centre d’exposition.</w:t>
      </w:r>
    </w:p>
    <w:p w14:paraId="54B38E1E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B38E1F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>Bienvenue à tous !</w:t>
      </w:r>
    </w:p>
    <w:p w14:paraId="54B38E20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B38E21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>Lieu : Atelier, Centre d'exposition de Val-d'Or</w:t>
      </w:r>
    </w:p>
    <w:p w14:paraId="54B38E22" w14:textId="78D699F2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 xml:space="preserve">Date : le lundi </w:t>
      </w:r>
      <w:r w:rsidR="00DB058E">
        <w:rPr>
          <w:rFonts w:ascii="Tahoma" w:hAnsi="Tahoma" w:cs="Tahoma"/>
          <w:sz w:val="22"/>
          <w:szCs w:val="22"/>
        </w:rPr>
        <w:t>2 octobre</w:t>
      </w:r>
      <w:r w:rsidR="0036479D">
        <w:rPr>
          <w:rFonts w:ascii="Tahoma" w:hAnsi="Tahoma" w:cs="Tahoma"/>
          <w:sz w:val="22"/>
          <w:szCs w:val="22"/>
        </w:rPr>
        <w:t xml:space="preserve"> 2017</w:t>
      </w:r>
    </w:p>
    <w:p w14:paraId="54B38E23" w14:textId="77777777" w:rsidR="00AE3E1C" w:rsidRPr="007B525A" w:rsidRDefault="00AE3E1C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>Heure : 18h30 à 21h</w:t>
      </w:r>
    </w:p>
    <w:p w14:paraId="54B38E24" w14:textId="77777777" w:rsidR="00AE3E1C" w:rsidRPr="007B525A" w:rsidRDefault="005B5BB5" w:rsidP="007B525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Coût : 25$ ou 20</w:t>
      </w:r>
      <w:r w:rsidR="00AE3E1C" w:rsidRPr="007B525A">
        <w:rPr>
          <w:rFonts w:ascii="Tahoma" w:hAnsi="Tahoma" w:cs="Tahoma"/>
          <w:sz w:val="22"/>
          <w:szCs w:val="22"/>
        </w:rPr>
        <w:t>$ pour les membres-amis. Tout le matériel est fourni (possibilité d’apporter son matériel cependant et de fournir un chevalet dans le cas d’un nombre élevé de participations)</w:t>
      </w:r>
    </w:p>
    <w:p w14:paraId="54B38E25" w14:textId="77777777" w:rsidR="00AE3E1C" w:rsidRDefault="00AE3E1C" w:rsidP="007B525A">
      <w:pPr>
        <w:jc w:val="both"/>
        <w:rPr>
          <w:rFonts w:ascii="Tahoma" w:hAnsi="Tahoma" w:cs="Tahoma"/>
          <w:sz w:val="22"/>
          <w:szCs w:val="22"/>
        </w:rPr>
      </w:pPr>
    </w:p>
    <w:p w14:paraId="54B38E26" w14:textId="2D5ED1FD" w:rsidR="00AE3E1C" w:rsidRDefault="00AE3E1C" w:rsidP="00AE3E1C">
      <w:pPr>
        <w:rPr>
          <w:rFonts w:ascii="Tahoma" w:hAnsi="Tahoma" w:cs="Tahoma"/>
          <w:sz w:val="22"/>
          <w:szCs w:val="22"/>
        </w:rPr>
      </w:pPr>
      <w:r w:rsidRPr="00221EC1">
        <w:rPr>
          <w:rFonts w:ascii="Tahoma" w:hAnsi="Tahoma" w:cs="Tahoma"/>
          <w:sz w:val="22"/>
          <w:szCs w:val="22"/>
        </w:rPr>
        <w:t xml:space="preserve">Information et réservation (avant </w:t>
      </w:r>
      <w:r w:rsidR="007B525A">
        <w:rPr>
          <w:rFonts w:ascii="Tahoma" w:hAnsi="Tahoma" w:cs="Tahoma"/>
          <w:bCs/>
          <w:sz w:val="22"/>
          <w:szCs w:val="22"/>
        </w:rPr>
        <w:t xml:space="preserve">jeudi </w:t>
      </w:r>
      <w:r w:rsidR="00DB058E">
        <w:rPr>
          <w:rFonts w:ascii="Tahoma" w:hAnsi="Tahoma" w:cs="Tahoma"/>
          <w:bCs/>
          <w:sz w:val="22"/>
          <w:szCs w:val="22"/>
        </w:rPr>
        <w:t>28 septembre</w:t>
      </w:r>
      <w:r w:rsidR="0036479D">
        <w:rPr>
          <w:rFonts w:ascii="Tahoma" w:hAnsi="Tahoma" w:cs="Tahoma"/>
          <w:bCs/>
          <w:sz w:val="22"/>
          <w:szCs w:val="22"/>
        </w:rPr>
        <w:t xml:space="preserve"> 2017</w:t>
      </w:r>
      <w:r w:rsidRPr="00221EC1">
        <w:rPr>
          <w:rFonts w:ascii="Tahoma" w:hAnsi="Tahoma" w:cs="Tahoma"/>
          <w:bCs/>
          <w:sz w:val="22"/>
          <w:szCs w:val="22"/>
        </w:rPr>
        <w:t>) :</w:t>
      </w:r>
      <w:r w:rsidRPr="00221EC1">
        <w:rPr>
          <w:rFonts w:ascii="Tahoma" w:hAnsi="Tahoma" w:cs="Tahoma"/>
          <w:b/>
          <w:sz w:val="22"/>
          <w:szCs w:val="22"/>
        </w:rPr>
        <w:t xml:space="preserve"> </w:t>
      </w:r>
      <w:r w:rsidRPr="00221EC1">
        <w:rPr>
          <w:rFonts w:ascii="Tahoma" w:hAnsi="Tahoma" w:cs="Tahoma"/>
          <w:sz w:val="22"/>
          <w:szCs w:val="22"/>
        </w:rPr>
        <w:t xml:space="preserve">(819) 825-0942 ou </w:t>
      </w:r>
      <w:hyperlink r:id="rId10" w:history="1">
        <w:r w:rsidRPr="00221EC1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Pr="00221EC1">
        <w:rPr>
          <w:rFonts w:ascii="Tahoma" w:hAnsi="Tahoma" w:cs="Tahoma"/>
          <w:sz w:val="22"/>
          <w:szCs w:val="22"/>
        </w:rPr>
        <w:t xml:space="preserve"> </w:t>
      </w:r>
    </w:p>
    <w:p w14:paraId="54B38E27" w14:textId="77777777" w:rsidR="00AE3E1C" w:rsidRPr="000F19A7" w:rsidRDefault="00AE3E1C" w:rsidP="00AE3E1C">
      <w:pPr>
        <w:rPr>
          <w:rFonts w:ascii="Tahoma" w:hAnsi="Tahoma" w:cs="Tahoma"/>
          <w:sz w:val="16"/>
          <w:szCs w:val="16"/>
        </w:rPr>
      </w:pPr>
      <w:r w:rsidRPr="000F19A7">
        <w:rPr>
          <w:rFonts w:ascii="Tahoma" w:hAnsi="Tahoma" w:cs="Tahoma"/>
          <w:sz w:val="16"/>
          <w:szCs w:val="16"/>
        </w:rPr>
        <w:t>Le Centre d’exposition se réserve le droit d’</w:t>
      </w:r>
      <w:r w:rsidR="007B525A">
        <w:rPr>
          <w:rFonts w:ascii="Tahoma" w:hAnsi="Tahoma" w:cs="Tahoma"/>
          <w:sz w:val="16"/>
          <w:szCs w:val="16"/>
        </w:rPr>
        <w:t>annuler un atelier si moins de 5</w:t>
      </w:r>
      <w:r w:rsidRPr="000F19A7">
        <w:rPr>
          <w:rFonts w:ascii="Tahoma" w:hAnsi="Tahoma" w:cs="Tahoma"/>
          <w:sz w:val="16"/>
          <w:szCs w:val="16"/>
        </w:rPr>
        <w:t xml:space="preserve"> personnes s’y sont inscrites.</w:t>
      </w:r>
    </w:p>
    <w:p w14:paraId="54B38E28" w14:textId="77777777" w:rsidR="00AE3E1C" w:rsidRDefault="00AE3E1C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4B38E29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4B38E2A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4B38E2B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4B38E2C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4B38E2D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4B38E2E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4B38E2F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4B38E30" w14:textId="77777777" w:rsidR="00AE3E1C" w:rsidRPr="00F64C67" w:rsidRDefault="00AE3E1C" w:rsidP="00AE3E1C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1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2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3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54B38E31" w14:textId="77777777" w:rsidR="00AE3E1C" w:rsidRPr="00F64C67" w:rsidRDefault="00AE3E1C" w:rsidP="00AE3E1C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54B38E32" w14:textId="77777777" w:rsidR="00AE3E1C" w:rsidRPr="00F64C67" w:rsidRDefault="00AE3E1C" w:rsidP="00AE3E1C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54B38E33" w14:textId="77777777" w:rsidR="00B2088D" w:rsidRDefault="00AE3E1C" w:rsidP="00AE3E1C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54B38E37" wp14:editId="54B38E38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AE3E1C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C"/>
    <w:rsid w:val="00097EBD"/>
    <w:rsid w:val="000C3F57"/>
    <w:rsid w:val="0036479D"/>
    <w:rsid w:val="005B5BB5"/>
    <w:rsid w:val="00653B4D"/>
    <w:rsid w:val="007B525A"/>
    <w:rsid w:val="00860DA4"/>
    <w:rsid w:val="00880841"/>
    <w:rsid w:val="008E21BF"/>
    <w:rsid w:val="00A82856"/>
    <w:rsid w:val="00AE3E1C"/>
    <w:rsid w:val="00AF4458"/>
    <w:rsid w:val="00B2088D"/>
    <w:rsid w:val="00B471AF"/>
    <w:rsid w:val="00C85AD9"/>
    <w:rsid w:val="00CB7295"/>
    <w:rsid w:val="00D073DA"/>
    <w:rsid w:val="00DB058E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B38E11"/>
  <w15:chartTrackingRefBased/>
  <w15:docId w15:val="{991990F3-4DFC-468E-846E-7F50278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3E1C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3E1C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AE3E1C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AE3E1C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AE3E1C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AE3E1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facebook.com/centredexpositiondevaldo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http://www.expovd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ovd@ville.valdor.q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xpovd@ville.valdor.q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1530B-6E27-4BC1-A3CF-7494E7126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4698D-6C93-4E0D-9A6D-9310BC7EB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712AD-B219-4103-A6AA-5196B5B7B2D5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3</cp:revision>
  <cp:lastPrinted>2016-08-23T18:56:00Z</cp:lastPrinted>
  <dcterms:created xsi:type="dcterms:W3CDTF">2017-08-15T18:36:00Z</dcterms:created>
  <dcterms:modified xsi:type="dcterms:W3CDTF">2017-08-15T18:37:00Z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</Properties>
</file>