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01" w:rsidRDefault="009D3301" w:rsidP="009D3301">
      <w:pPr>
        <w:jc w:val="both"/>
      </w:pPr>
      <w:r>
        <w:rPr>
          <w:noProof/>
        </w:rPr>
        <w:drawing>
          <wp:inline distT="0" distB="0" distL="0" distR="0">
            <wp:extent cx="2790000" cy="1116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du cmdvd.png"/>
                    <pic:cNvPicPr/>
                  </pic:nvPicPr>
                  <pic:blipFill>
                    <a:blip r:embed="rId5">
                      <a:extLst>
                        <a:ext uri="{28A0092B-C50C-407E-A947-70E740481C1C}">
                          <a14:useLocalDpi xmlns:a14="http://schemas.microsoft.com/office/drawing/2010/main" val="0"/>
                        </a:ext>
                      </a:extLst>
                    </a:blip>
                    <a:stretch>
                      <a:fillRect/>
                    </a:stretch>
                  </pic:blipFill>
                  <pic:spPr>
                    <a:xfrm>
                      <a:off x="0" y="0"/>
                      <a:ext cx="2790000" cy="1116000"/>
                    </a:xfrm>
                    <a:prstGeom prst="rect">
                      <a:avLst/>
                    </a:prstGeom>
                  </pic:spPr>
                </pic:pic>
              </a:graphicData>
            </a:graphic>
          </wp:inline>
        </w:drawing>
      </w:r>
    </w:p>
    <w:p w:rsidR="009D3301" w:rsidRPr="00550878" w:rsidRDefault="009D3301" w:rsidP="00550878">
      <w:pPr>
        <w:jc w:val="center"/>
        <w:rPr>
          <w:b/>
        </w:rPr>
      </w:pPr>
      <w:r w:rsidRPr="009D3301">
        <w:rPr>
          <w:b/>
        </w:rPr>
        <w:t>Communiqué pour diffusion immédiate</w:t>
      </w:r>
    </w:p>
    <w:p w:rsidR="00D7309D" w:rsidRDefault="009D3301" w:rsidP="009D3301">
      <w:pPr>
        <w:jc w:val="both"/>
      </w:pPr>
      <w:r>
        <w:t xml:space="preserve">Val-d’Or – Le </w:t>
      </w:r>
      <w:r w:rsidR="00C75C21">
        <w:t>28 octobre</w:t>
      </w:r>
      <w:r>
        <w:t xml:space="preserve"> 2018 – Le </w:t>
      </w:r>
      <w:r w:rsidR="00C75C21">
        <w:t xml:space="preserve">conseil d’administration du </w:t>
      </w:r>
      <w:r>
        <w:t xml:space="preserve">Centre de musique et de danse de Val-d’Or est heureux </w:t>
      </w:r>
      <w:r w:rsidR="00C75C21">
        <w:t xml:space="preserve">d’annoncer </w:t>
      </w:r>
      <w:proofErr w:type="spellStart"/>
      <w:r w:rsidR="00C75C21">
        <w:t>la</w:t>
      </w:r>
      <w:proofErr w:type="spellEnd"/>
      <w:r w:rsidR="00C75C21">
        <w:t xml:space="preserve"> nomination de sa nouvelle directrice.</w:t>
      </w:r>
      <w:bookmarkStart w:id="0" w:name="_GoBack"/>
      <w:bookmarkEnd w:id="0"/>
    </w:p>
    <w:p w:rsidR="00D7309D" w:rsidRDefault="00501995" w:rsidP="009D3301">
      <w:pPr>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1382400" cy="921600"/>
            <wp:effectExtent l="0" t="0" r="8255" b="0"/>
            <wp:wrapThrough wrapText="bothSides">
              <wp:wrapPolygon edited="0">
                <wp:start x="0" y="0"/>
                <wp:lineTo x="0" y="20990"/>
                <wp:lineTo x="21431" y="20990"/>
                <wp:lineTo x="21431" y="0"/>
                <wp:lineTo x="0" y="0"/>
              </wp:wrapPolygon>
            </wp:wrapThrough>
            <wp:docPr id="4" name="Image 4" descr="Une image contenant personne, mur, intérieur, femme&#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Anne-La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82400" cy="921600"/>
                    </a:xfrm>
                    <a:prstGeom prst="rect">
                      <a:avLst/>
                    </a:prstGeom>
                  </pic:spPr>
                </pic:pic>
              </a:graphicData>
            </a:graphic>
            <wp14:sizeRelH relativeFrom="page">
              <wp14:pctWidth>0</wp14:pctWidth>
            </wp14:sizeRelH>
            <wp14:sizeRelV relativeFrom="page">
              <wp14:pctHeight>0</wp14:pctHeight>
            </wp14:sizeRelV>
          </wp:anchor>
        </w:drawing>
      </w:r>
      <w:r w:rsidR="00D7309D">
        <w:t>Le Centre de musique et de danse de Val-d’Or est heureux d’annoncer la nomination de Madame Anne-Laure Bourdaleix-Manin au poste de directrice générale.</w:t>
      </w:r>
    </w:p>
    <w:p w:rsidR="00A41577" w:rsidRDefault="00D7309D" w:rsidP="009D3301">
      <w:pPr>
        <w:jc w:val="both"/>
      </w:pPr>
      <w:r>
        <w:t xml:space="preserve">Madame Bourdaleix-Manin </w:t>
      </w:r>
      <w:r>
        <w:t xml:space="preserve">œuvre dans le milieu des arts depuis de nombreuses années et plus particulièrement depuis 12 ans à Val-d’Or. </w:t>
      </w:r>
      <w:r>
        <w:t>Elle a</w:t>
      </w:r>
      <w:r>
        <w:t xml:space="preserve"> à cœur la consolidation des institutions culturelles de notre communauté et d’œuvrer au mieux de </w:t>
      </w:r>
      <w:r>
        <w:t>s</w:t>
      </w:r>
      <w:r>
        <w:t>es compétences à leur développement et à leur accessibilit</w:t>
      </w:r>
      <w:r>
        <w:t>é</w:t>
      </w:r>
      <w:r>
        <w:t xml:space="preserve">. </w:t>
      </w:r>
      <w:r>
        <w:t>Elle a</w:t>
      </w:r>
      <w:r>
        <w:t xml:space="preserve"> initié et coordonné de multiples projets depuis </w:t>
      </w:r>
      <w:r>
        <w:t>s</w:t>
      </w:r>
      <w:r>
        <w:t>on arrivée en région, que ce soit dans le domaine culturel ou dans le domaine social</w:t>
      </w:r>
      <w:r w:rsidR="00A41577">
        <w:t xml:space="preserve">. Elle </w:t>
      </w:r>
      <w:r w:rsidR="00501995">
        <w:t xml:space="preserve">est </w:t>
      </w:r>
      <w:r w:rsidR="00A41577">
        <w:t>présidente du Conseil local du Patrimoine et de la Culture de Val-d’Or et siège sur le conseil d’administration du Journal culturel régional L’Indice Bohémien.</w:t>
      </w:r>
    </w:p>
    <w:p w:rsidR="00A41577" w:rsidRDefault="00A41577" w:rsidP="009D3301">
      <w:pPr>
        <w:jc w:val="both"/>
      </w:pPr>
      <w:r>
        <w:t>Diplômée de l’École du Louvre et du Museum d’histoire naturelle de Paris, elle a complété ses études doctorales à l’Université de Montréal. Elle a œuvré pendant 17 ans à titre de chargée de cours universitaire</w:t>
      </w:r>
      <w:r w:rsidR="00496FD1">
        <w:t xml:space="preserve"> et coordonnatrice de recherche et pendant 12 ans à titre de coordonnatrice et conservatrice au Centre d’exposition de Val-d’Or.</w:t>
      </w:r>
    </w:p>
    <w:p w:rsidR="00501995" w:rsidRDefault="00501995" w:rsidP="009D3301">
      <w:pPr>
        <w:jc w:val="both"/>
      </w:pPr>
      <w:r>
        <w:t>Elle a reçu en 2015 le prix de la Travailleuse culturelle de l’ombre du Conseil de la culture de l’Abitibi-Témiscamingue.</w:t>
      </w:r>
    </w:p>
    <w:p w:rsidR="00501995" w:rsidRDefault="00501995" w:rsidP="009D3301">
      <w:pPr>
        <w:jc w:val="both"/>
      </w:pPr>
      <w:r>
        <w:t>Le Conseil d’administration du Centre de musique et de danse de Val-d’Or lui souhaite la bienvenue.</w:t>
      </w:r>
    </w:p>
    <w:p w:rsidR="009D3301" w:rsidRPr="00550878" w:rsidRDefault="009D3301" w:rsidP="00496FD1">
      <w:pPr>
        <w:spacing w:after="0"/>
        <w:jc w:val="both"/>
        <w:rPr>
          <w:i/>
          <w:sz w:val="18"/>
          <w:szCs w:val="18"/>
        </w:rPr>
      </w:pPr>
      <w:r w:rsidRPr="00550878">
        <w:rPr>
          <w:i/>
          <w:sz w:val="18"/>
          <w:szCs w:val="18"/>
        </w:rPr>
        <w:t>À propos du Centre de musique et de danse de Val-d’Or</w:t>
      </w:r>
    </w:p>
    <w:p w:rsidR="009D3301" w:rsidRPr="00550878" w:rsidRDefault="009D3301" w:rsidP="00496FD1">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rsidR="009D3301" w:rsidRPr="00980DD8" w:rsidRDefault="009D3301" w:rsidP="00496FD1">
      <w:pPr>
        <w:tabs>
          <w:tab w:val="left" w:pos="1418"/>
          <w:tab w:val="left" w:pos="3682"/>
        </w:tabs>
        <w:spacing w:after="0"/>
        <w:ind w:right="23"/>
        <w:jc w:val="center"/>
        <w:rPr>
          <w:rFonts w:ascii="Arial" w:hAnsi="Arial" w:cs="Arial"/>
          <w:bCs/>
          <w:sz w:val="16"/>
          <w:szCs w:val="16"/>
        </w:rPr>
      </w:pPr>
      <w:r w:rsidRPr="00980DD8">
        <w:rPr>
          <w:rFonts w:ascii="Arial" w:hAnsi="Arial" w:cs="Arial"/>
          <w:b/>
          <w:bCs/>
          <w:sz w:val="16"/>
          <w:szCs w:val="16"/>
        </w:rPr>
        <w:t xml:space="preserve">Source : </w:t>
      </w:r>
      <w:hyperlink r:id="rId7" w:history="1">
        <w:r w:rsidR="00501995">
          <w:rPr>
            <w:rStyle w:val="Lienhypertexte"/>
            <w:rFonts w:ascii="Arial" w:hAnsi="Arial" w:cs="Arial"/>
            <w:bCs/>
            <w:sz w:val="16"/>
            <w:szCs w:val="16"/>
          </w:rPr>
          <w:t>Sylvain</w:t>
        </w:r>
      </w:hyperlink>
      <w:r w:rsidR="00501995">
        <w:rPr>
          <w:rStyle w:val="Lienhypertexte"/>
          <w:rFonts w:ascii="Arial" w:hAnsi="Arial" w:cs="Arial"/>
          <w:bCs/>
          <w:sz w:val="16"/>
          <w:szCs w:val="16"/>
        </w:rPr>
        <w:t xml:space="preserve"> Faucher</w:t>
      </w:r>
      <w:r w:rsidR="00496FD1">
        <w:rPr>
          <w:rStyle w:val="Lienhypertexte"/>
          <w:rFonts w:ascii="Arial" w:hAnsi="Arial" w:cs="Arial"/>
          <w:bCs/>
          <w:sz w:val="16"/>
          <w:szCs w:val="16"/>
        </w:rPr>
        <w:t>, président par intérim</w:t>
      </w:r>
    </w:p>
    <w:p w:rsidR="009D3301" w:rsidRPr="00980DD8" w:rsidRDefault="009D3301" w:rsidP="00496FD1">
      <w:pPr>
        <w:tabs>
          <w:tab w:val="left" w:pos="1418"/>
          <w:tab w:val="left" w:pos="3682"/>
        </w:tabs>
        <w:spacing w:after="0"/>
        <w:ind w:right="23"/>
        <w:jc w:val="center"/>
        <w:rPr>
          <w:rFonts w:ascii="Arial" w:hAnsi="Arial" w:cs="Arial"/>
          <w:bCs/>
          <w:sz w:val="16"/>
          <w:szCs w:val="16"/>
        </w:rPr>
      </w:pPr>
      <w:r w:rsidRPr="00980DD8">
        <w:rPr>
          <w:rFonts w:ascii="Arial" w:hAnsi="Arial" w:cs="Arial"/>
          <w:bCs/>
          <w:sz w:val="16"/>
          <w:szCs w:val="16"/>
        </w:rPr>
        <w:t>Directrice générale du Centre de musique et de danse de Val-d’Or</w:t>
      </w:r>
    </w:p>
    <w:p w:rsidR="009D3301" w:rsidRDefault="009D3301" w:rsidP="00496FD1">
      <w:pPr>
        <w:tabs>
          <w:tab w:val="left" w:pos="1418"/>
          <w:tab w:val="left" w:pos="3682"/>
        </w:tabs>
        <w:spacing w:after="0"/>
        <w:ind w:right="23"/>
        <w:jc w:val="center"/>
        <w:rPr>
          <w:rFonts w:ascii="Arial" w:hAnsi="Arial" w:cs="Arial"/>
          <w:bCs/>
          <w:sz w:val="16"/>
          <w:szCs w:val="16"/>
        </w:rPr>
      </w:pPr>
      <w:r w:rsidRPr="00980DD8">
        <w:rPr>
          <w:rFonts w:ascii="Arial" w:hAnsi="Arial" w:cs="Arial"/>
          <w:bCs/>
          <w:sz w:val="16"/>
          <w:szCs w:val="16"/>
        </w:rPr>
        <w:t>819 825-0443</w:t>
      </w:r>
    </w:p>
    <w:p w:rsidR="00550878" w:rsidRDefault="00531B34" w:rsidP="00496FD1">
      <w:pPr>
        <w:tabs>
          <w:tab w:val="left" w:pos="1418"/>
          <w:tab w:val="left" w:pos="3682"/>
        </w:tabs>
        <w:spacing w:after="0"/>
        <w:ind w:right="23"/>
        <w:jc w:val="center"/>
        <w:rPr>
          <w:rFonts w:ascii="Arial" w:hAnsi="Arial" w:cs="Arial"/>
          <w:bCs/>
          <w:sz w:val="16"/>
          <w:szCs w:val="16"/>
        </w:rPr>
      </w:pPr>
      <w:r>
        <w:rPr>
          <w:rFonts w:ascii="Arial" w:hAnsi="Arial" w:cs="Arial"/>
          <w:bCs/>
          <w:sz w:val="16"/>
          <w:szCs w:val="16"/>
        </w:rPr>
        <w:t>-30-</w:t>
      </w:r>
    </w:p>
    <w:p w:rsidR="00550878" w:rsidRPr="00980DD8" w:rsidRDefault="00F725BA" w:rsidP="00496FD1">
      <w:pPr>
        <w:tabs>
          <w:tab w:val="left" w:pos="1418"/>
          <w:tab w:val="left" w:pos="3682"/>
        </w:tabs>
        <w:spacing w:after="0"/>
        <w:ind w:right="23"/>
        <w:jc w:val="center"/>
        <w:rPr>
          <w:rFonts w:ascii="Arial" w:hAnsi="Arial" w:cs="Arial"/>
          <w:bCs/>
          <w:sz w:val="16"/>
          <w:szCs w:val="16"/>
        </w:rPr>
      </w:pPr>
      <w:r>
        <w:rPr>
          <w:rFonts w:ascii="Arial" w:hAnsi="Arial" w:cs="Arial"/>
          <w:bCs/>
          <w:sz w:val="16"/>
          <w:szCs w:val="16"/>
        </w:rPr>
        <w:t>Merci à nos partenaires</w:t>
      </w:r>
    </w:p>
    <w:p w:rsidR="009D3301" w:rsidRPr="009D3301" w:rsidRDefault="00980DD8" w:rsidP="009D3301">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Pr>
          <w:noProof/>
        </w:rPr>
        <w:drawing>
          <wp:inline distT="0" distB="0" distL="0" distR="0">
            <wp:extent cx="1490400" cy="457200"/>
            <wp:effectExtent l="0" t="0" r="0" b="0"/>
            <wp:docPr id="3" name="Image 3" descr="RÃ©sultats de recherche d'images pour Â«Â logos MCCQÂ 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s de recherche d'images pour Â«Â logos MCCQÂ 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00" cy="457200"/>
                    </a:xfrm>
                    <a:prstGeom prst="rect">
                      <a:avLst/>
                    </a:prstGeom>
                    <a:noFill/>
                    <a:ln>
                      <a:noFill/>
                    </a:ln>
                  </pic:spPr>
                </pic:pic>
              </a:graphicData>
            </a:graphic>
          </wp:inline>
        </w:drawing>
      </w:r>
    </w:p>
    <w:sectPr w:rsidR="009D3301" w:rsidRPr="009D330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22E72"/>
    <w:multiLevelType w:val="hybridMultilevel"/>
    <w:tmpl w:val="5A32B9FE"/>
    <w:lvl w:ilvl="0" w:tplc="9D66038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301"/>
    <w:rsid w:val="0021351B"/>
    <w:rsid w:val="00374809"/>
    <w:rsid w:val="00496FD1"/>
    <w:rsid w:val="00501995"/>
    <w:rsid w:val="00531B34"/>
    <w:rsid w:val="00550878"/>
    <w:rsid w:val="00980DD8"/>
    <w:rsid w:val="009D3301"/>
    <w:rsid w:val="00A41577"/>
    <w:rsid w:val="00B425A3"/>
    <w:rsid w:val="00C75C21"/>
    <w:rsid w:val="00CE11E3"/>
    <w:rsid w:val="00D7309D"/>
    <w:rsid w:val="00ED1DA4"/>
    <w:rsid w:val="00F725BA"/>
    <w:rsid w:val="00FD0B73"/>
    <w:rsid w:val="00FD64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A739"/>
  <w15:chartTrackingRefBased/>
  <w15:docId w15:val="{F203CFED-0D49-4591-B6B7-24F8E203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3301"/>
    <w:rPr>
      <w:color w:val="0000FF"/>
      <w:u w:val="single"/>
    </w:rPr>
  </w:style>
  <w:style w:type="paragraph" w:styleId="Paragraphedeliste">
    <w:name w:val="List Paragraph"/>
    <w:basedOn w:val="Normal"/>
    <w:uiPriority w:val="34"/>
    <w:qFormat/>
    <w:rsid w:val="00FD6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usiquedansevaldor@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351</Words>
  <Characters>1934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Anne-Laure Bourdaleix-Manin</cp:lastModifiedBy>
  <cp:revision>3</cp:revision>
  <dcterms:created xsi:type="dcterms:W3CDTF">2018-10-25T19:03:00Z</dcterms:created>
  <dcterms:modified xsi:type="dcterms:W3CDTF">2018-10-25T19:37:00Z</dcterms:modified>
</cp:coreProperties>
</file>