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A495E" w14:textId="77777777" w:rsidR="00170FC5" w:rsidRPr="00017900" w:rsidRDefault="00170FC5" w:rsidP="00170FC5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0A8A4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1pt;height:54pt" o:ole="">
            <v:imagedata r:id="rId7" o:title=""/>
          </v:shape>
          <o:OLEObject Type="Embed" ProgID="CorelDraw.Graphic.8" ShapeID="_x0000_i1025" DrawAspect="Content" ObjectID="_1549351455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0A8A495F" w14:textId="77777777" w:rsidR="00170FC5" w:rsidRPr="00170FC5" w:rsidRDefault="00170FC5" w:rsidP="00170FC5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23125923" w14:textId="77777777" w:rsidR="00DA7F57" w:rsidRDefault="00DA7F57" w:rsidP="00170FC5">
      <w:pPr>
        <w:ind w:right="-540"/>
        <w:jc w:val="center"/>
        <w:rPr>
          <w:rFonts w:ascii="Tahoma" w:hAnsi="Tahoma" w:cs="Tahoma"/>
          <w:b/>
          <w:i/>
          <w:sz w:val="28"/>
          <w:szCs w:val="28"/>
          <w:lang w:val="pt-BR"/>
        </w:rPr>
      </w:pPr>
    </w:p>
    <w:p w14:paraId="0A8A4960" w14:textId="69A2BBFA" w:rsidR="00170FC5" w:rsidRDefault="00170FC5" w:rsidP="00170FC5">
      <w:pPr>
        <w:ind w:right="-540"/>
        <w:jc w:val="center"/>
        <w:rPr>
          <w:rFonts w:ascii="Tahoma" w:hAnsi="Tahoma" w:cs="Tahoma"/>
          <w:b/>
          <w:i/>
          <w:sz w:val="28"/>
          <w:szCs w:val="28"/>
          <w:lang w:val="pt-BR"/>
        </w:rPr>
      </w:pPr>
      <w:r>
        <w:rPr>
          <w:rFonts w:ascii="Tahoma" w:hAnsi="Tahoma" w:cs="Tahoma"/>
          <w:b/>
          <w:i/>
          <w:sz w:val="28"/>
          <w:szCs w:val="28"/>
          <w:lang w:val="pt-BR"/>
        </w:rPr>
        <w:t xml:space="preserve">Atelier </w:t>
      </w:r>
      <w:r w:rsidR="00DA7F57">
        <w:rPr>
          <w:rFonts w:ascii="Tahoma" w:hAnsi="Tahoma" w:cs="Tahoma"/>
          <w:b/>
          <w:i/>
          <w:sz w:val="28"/>
          <w:szCs w:val="28"/>
          <w:lang w:val="pt-BR"/>
        </w:rPr>
        <w:t>d’initiation au pointillisme</w:t>
      </w:r>
    </w:p>
    <w:p w14:paraId="0A8A4961" w14:textId="77777777" w:rsidR="00170FC5" w:rsidRDefault="00170FC5" w:rsidP="00170FC5">
      <w:pPr>
        <w:ind w:right="51"/>
        <w:jc w:val="both"/>
        <w:rPr>
          <w:rFonts w:ascii="Tahoma" w:hAnsi="Tahoma" w:cs="Tahoma"/>
          <w:sz w:val="22"/>
          <w:szCs w:val="22"/>
          <w:lang w:val="pt-BR"/>
        </w:rPr>
      </w:pPr>
    </w:p>
    <w:p w14:paraId="0A8A4962" w14:textId="449AED2E" w:rsidR="00170FC5" w:rsidRPr="00C56EBD" w:rsidRDefault="00DA7F57" w:rsidP="00170FC5">
      <w:pPr>
        <w:ind w:right="51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9C712" wp14:editId="2A80CE81">
                <wp:simplePos x="0" y="0"/>
                <wp:positionH relativeFrom="column">
                  <wp:posOffset>3810</wp:posOffset>
                </wp:positionH>
                <wp:positionV relativeFrom="paragraph">
                  <wp:posOffset>1498600</wp:posOffset>
                </wp:positionV>
                <wp:extent cx="191833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C16B60" w14:textId="4DB9E67A" w:rsidR="00DA7F57" w:rsidRPr="00CC3922" w:rsidRDefault="00DA7F57" w:rsidP="00DA7F57">
                            <w:pPr>
                              <w:pStyle w:val="Lgende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t xml:space="preserve">Création Julie Landry,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9C71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pt;margin-top:118pt;width:151.0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" stroked="f">
                <v:textbox style="mso-fit-shape-to-text:t" inset="0,0,0,0">
                  <w:txbxContent>
                    <w:p w14:paraId="02C16B60" w14:textId="4DB9E67A" w:rsidR="00DA7F57" w:rsidRPr="00CC3922" w:rsidRDefault="00DA7F57" w:rsidP="00DA7F57">
                      <w:pPr>
                        <w:pStyle w:val="Lgende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t xml:space="preserve">Création Julie Landry, 2017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fr-CA"/>
        </w:rPr>
        <w:drawing>
          <wp:anchor distT="0" distB="0" distL="114300" distR="114300" simplePos="0" relativeHeight="251663360" behindDoc="0" locked="0" layoutInCell="1" allowOverlap="1" wp14:anchorId="6E3C109E" wp14:editId="3999C2AF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918335" cy="1439545"/>
            <wp:effectExtent l="0" t="0" r="5715" b="8255"/>
            <wp:wrapThrough wrapText="bothSides">
              <wp:wrapPolygon edited="0">
                <wp:start x="0" y="0"/>
                <wp:lineTo x="0" y="21438"/>
                <wp:lineTo x="21450" y="21438"/>
                <wp:lineTo x="2145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ntillisme Julie Landry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C5" w:rsidRPr="00C56EBD">
        <w:rPr>
          <w:rFonts w:ascii="Tahoma" w:hAnsi="Tahoma" w:cs="Tahoma"/>
          <w:sz w:val="20"/>
          <w:szCs w:val="20"/>
        </w:rPr>
        <w:t xml:space="preserve">Val-d’Or – le </w:t>
      </w:r>
      <w:r>
        <w:rPr>
          <w:rFonts w:ascii="Tahoma" w:hAnsi="Tahoma" w:cs="Tahoma"/>
          <w:sz w:val="20"/>
          <w:szCs w:val="20"/>
        </w:rPr>
        <w:t>1</w:t>
      </w:r>
      <w:r w:rsidRPr="00DA7F57">
        <w:rPr>
          <w:rFonts w:ascii="Tahoma" w:hAnsi="Tahoma" w:cs="Tahoma"/>
          <w:sz w:val="20"/>
          <w:szCs w:val="20"/>
          <w:vertAlign w:val="superscript"/>
        </w:rPr>
        <w:t>er</w:t>
      </w:r>
      <w:r>
        <w:rPr>
          <w:rFonts w:ascii="Tahoma" w:hAnsi="Tahoma" w:cs="Tahoma"/>
          <w:sz w:val="20"/>
          <w:szCs w:val="20"/>
        </w:rPr>
        <w:t xml:space="preserve"> février 2017</w:t>
      </w:r>
      <w:r w:rsidR="00170FC5" w:rsidRPr="00C56EBD">
        <w:rPr>
          <w:rFonts w:ascii="Tahoma" w:hAnsi="Tahoma" w:cs="Tahoma"/>
          <w:sz w:val="20"/>
          <w:szCs w:val="20"/>
        </w:rPr>
        <w:t xml:space="preserve"> –  Le Centre d’exposition de Val-d’Or propose</w:t>
      </w:r>
      <w:r>
        <w:rPr>
          <w:rFonts w:ascii="Tahoma" w:hAnsi="Tahoma" w:cs="Tahoma"/>
          <w:sz w:val="20"/>
          <w:szCs w:val="20"/>
        </w:rPr>
        <w:t xml:space="preserve"> un atelier d’initiation au pointillisme </w:t>
      </w:r>
      <w:r w:rsidR="00C64901" w:rsidRPr="00C56EBD">
        <w:rPr>
          <w:rFonts w:ascii="Tahoma" w:hAnsi="Tahoma" w:cs="Tahoma"/>
          <w:sz w:val="20"/>
          <w:szCs w:val="20"/>
        </w:rPr>
        <w:t>a</w:t>
      </w:r>
      <w:r w:rsidR="00170FC5" w:rsidRPr="00C56EBD">
        <w:rPr>
          <w:rFonts w:ascii="Tahoma" w:hAnsi="Tahoma" w:cs="Tahoma"/>
          <w:sz w:val="20"/>
          <w:szCs w:val="20"/>
        </w:rPr>
        <w:t xml:space="preserve">vec l’artiste </w:t>
      </w:r>
      <w:r>
        <w:rPr>
          <w:rFonts w:ascii="Tahoma" w:hAnsi="Tahoma" w:cs="Tahoma"/>
          <w:sz w:val="20"/>
          <w:szCs w:val="20"/>
        </w:rPr>
        <w:t>Julie Landry</w:t>
      </w:r>
      <w:r w:rsidR="00170FC5" w:rsidRPr="00C56EBD">
        <w:rPr>
          <w:rFonts w:ascii="Tahoma" w:hAnsi="Tahoma" w:cs="Tahoma"/>
          <w:sz w:val="20"/>
          <w:szCs w:val="20"/>
        </w:rPr>
        <w:t xml:space="preserve">, pour tous les amateurs d’exploration artistique le </w:t>
      </w:r>
      <w:r w:rsidR="00170FC5" w:rsidRPr="00C56EBD">
        <w:rPr>
          <w:rFonts w:ascii="Tahoma" w:hAnsi="Tahoma" w:cs="Tahoma"/>
          <w:b/>
          <w:sz w:val="20"/>
          <w:szCs w:val="20"/>
        </w:rPr>
        <w:t xml:space="preserve">jeudi </w:t>
      </w:r>
      <w:r>
        <w:rPr>
          <w:rFonts w:ascii="Tahoma" w:hAnsi="Tahoma" w:cs="Tahoma"/>
          <w:b/>
          <w:sz w:val="20"/>
          <w:szCs w:val="20"/>
        </w:rPr>
        <w:t>23 mars 2017</w:t>
      </w:r>
      <w:r w:rsidR="00170FC5" w:rsidRPr="00C56EBD">
        <w:rPr>
          <w:rFonts w:ascii="Tahoma" w:hAnsi="Tahoma" w:cs="Tahoma"/>
          <w:sz w:val="20"/>
          <w:szCs w:val="20"/>
        </w:rPr>
        <w:t>, de 19h à 21h.</w:t>
      </w:r>
    </w:p>
    <w:p w14:paraId="0A8A4963" w14:textId="77777777" w:rsidR="00170FC5" w:rsidRPr="00C56EBD" w:rsidRDefault="00170FC5" w:rsidP="00170FC5">
      <w:pPr>
        <w:ind w:right="51"/>
        <w:jc w:val="both"/>
        <w:rPr>
          <w:rFonts w:ascii="Tahoma" w:hAnsi="Tahoma" w:cs="Tahoma"/>
          <w:sz w:val="20"/>
          <w:szCs w:val="20"/>
        </w:rPr>
      </w:pPr>
    </w:p>
    <w:p w14:paraId="0A8A4968" w14:textId="036888D5" w:rsidR="00170FC5" w:rsidRDefault="00170FC5" w:rsidP="00170FC5">
      <w:pPr>
        <w:rPr>
          <w:rFonts w:ascii="Tahoma" w:hAnsi="Tahoma" w:cs="Tahoma"/>
          <w:sz w:val="22"/>
          <w:szCs w:val="22"/>
        </w:rPr>
      </w:pPr>
    </w:p>
    <w:p w14:paraId="0A8A4969" w14:textId="77777777" w:rsidR="00170FC5" w:rsidRDefault="00170FC5" w:rsidP="00170FC5">
      <w:pPr>
        <w:rPr>
          <w:rFonts w:ascii="Tahoma" w:hAnsi="Tahoma" w:cs="Tahoma"/>
          <w:sz w:val="22"/>
          <w:szCs w:val="22"/>
        </w:rPr>
      </w:pPr>
    </w:p>
    <w:p w14:paraId="773E1AA0" w14:textId="7C54AAE2" w:rsidR="00DA7F57" w:rsidRDefault="00170FC5" w:rsidP="002249F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 xml:space="preserve">L’artiste valdorienne </w:t>
      </w:r>
      <w:r w:rsidR="00DA7F57">
        <w:rPr>
          <w:rFonts w:ascii="Tahoma" w:hAnsi="Tahoma" w:cs="Tahoma"/>
          <w:sz w:val="20"/>
          <w:szCs w:val="20"/>
        </w:rPr>
        <w:t>Julie Landry</w:t>
      </w:r>
      <w:r w:rsidRPr="00C56EBD">
        <w:rPr>
          <w:rFonts w:ascii="Tahoma" w:hAnsi="Tahoma" w:cs="Tahoma"/>
          <w:sz w:val="20"/>
          <w:szCs w:val="20"/>
        </w:rPr>
        <w:t xml:space="preserve"> </w:t>
      </w:r>
      <w:r w:rsidR="00DA7F57">
        <w:rPr>
          <w:rFonts w:ascii="Tahoma" w:hAnsi="Tahoma" w:cs="Tahoma"/>
          <w:sz w:val="20"/>
          <w:szCs w:val="20"/>
        </w:rPr>
        <w:t>propose aux</w:t>
      </w:r>
      <w:r w:rsidR="00DA7F57" w:rsidRPr="00DA7F57">
        <w:rPr>
          <w:rFonts w:ascii="Tahoma" w:hAnsi="Tahoma" w:cs="Tahoma"/>
          <w:sz w:val="20"/>
          <w:szCs w:val="20"/>
        </w:rPr>
        <w:t xml:space="preserve"> participants </w:t>
      </w:r>
      <w:r w:rsidR="00DA7F57">
        <w:rPr>
          <w:rFonts w:ascii="Tahoma" w:hAnsi="Tahoma" w:cs="Tahoma"/>
          <w:sz w:val="20"/>
          <w:szCs w:val="20"/>
        </w:rPr>
        <w:t>d’expérimenter</w:t>
      </w:r>
      <w:r w:rsidR="00DA7F57" w:rsidRPr="00DA7F57">
        <w:rPr>
          <w:rFonts w:ascii="Tahoma" w:hAnsi="Tahoma" w:cs="Tahoma"/>
          <w:sz w:val="20"/>
          <w:szCs w:val="20"/>
        </w:rPr>
        <w:t xml:space="preserve"> le pointillisme à l'encre noire sur papier. Dans un premier temps, ils auront à faire quelques exercices leur permettant de maîtriser l'art du point. </w:t>
      </w:r>
      <w:r w:rsidR="00DA7F57">
        <w:rPr>
          <w:rFonts w:ascii="Tahoma" w:hAnsi="Tahoma" w:cs="Tahoma"/>
          <w:sz w:val="20"/>
          <w:szCs w:val="20"/>
        </w:rPr>
        <w:t>Ils verront ensuite</w:t>
      </w:r>
      <w:r w:rsidR="00DA7F57" w:rsidRPr="00DA7F57">
        <w:rPr>
          <w:rFonts w:ascii="Tahoma" w:hAnsi="Tahoma" w:cs="Tahoma"/>
          <w:sz w:val="20"/>
          <w:szCs w:val="20"/>
        </w:rPr>
        <w:t xml:space="preserve"> comment créer des effets de volumes suggérés et des dégradés. Par la suite, les participants auront à créer une œuvre abstraite, à partir d'une feuille chiffonnée, dans laquelle ils pourront appliquer les techniques de pointillisme apprises. </w:t>
      </w:r>
    </w:p>
    <w:p w14:paraId="7044F2DE" w14:textId="1BEAF957" w:rsidR="002249F9" w:rsidRDefault="002249F9" w:rsidP="00DA7F57">
      <w:pPr>
        <w:ind w:left="708"/>
        <w:jc w:val="both"/>
        <w:rPr>
          <w:sz w:val="22"/>
          <w:szCs w:val="22"/>
          <w:lang w:eastAsia="en-US"/>
        </w:rPr>
      </w:pPr>
    </w:p>
    <w:p w14:paraId="793FBE49" w14:textId="7F37F7C3" w:rsidR="002249F9" w:rsidRDefault="002249F9" w:rsidP="00DA7F57">
      <w:pPr>
        <w:ind w:left="708"/>
        <w:jc w:val="both"/>
        <w:rPr>
          <w:sz w:val="22"/>
          <w:szCs w:val="22"/>
          <w:lang w:eastAsia="en-US"/>
        </w:rPr>
      </w:pPr>
    </w:p>
    <w:p w14:paraId="0A8A496A" w14:textId="3B36E48B" w:rsidR="00170FC5" w:rsidRPr="00C56EBD" w:rsidRDefault="00170FC5" w:rsidP="00170FC5">
      <w:pPr>
        <w:autoSpaceDE w:val="0"/>
        <w:autoSpaceDN w:val="0"/>
        <w:adjustRightInd w:val="0"/>
        <w:ind w:left="2835"/>
        <w:jc w:val="both"/>
        <w:rPr>
          <w:rFonts w:ascii="Tahoma" w:hAnsi="Tahoma" w:cs="Tahoma"/>
          <w:sz w:val="20"/>
          <w:szCs w:val="20"/>
        </w:rPr>
      </w:pPr>
    </w:p>
    <w:p w14:paraId="0A8A496B" w14:textId="2A33E289" w:rsidR="00170FC5" w:rsidRDefault="00EB1BAE" w:rsidP="00170FC5">
      <w:pPr>
        <w:ind w:left="2835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867C0F" wp14:editId="4622E924">
                <wp:simplePos x="0" y="0"/>
                <wp:positionH relativeFrom="column">
                  <wp:posOffset>-635</wp:posOffset>
                </wp:positionH>
                <wp:positionV relativeFrom="paragraph">
                  <wp:posOffset>1646555</wp:posOffset>
                </wp:positionV>
                <wp:extent cx="109029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D403D" w14:textId="2A9B683C" w:rsidR="00EB1BAE" w:rsidRPr="00D26EF6" w:rsidRDefault="00EB1BAE" w:rsidP="00EB1BAE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Julie Landry 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67C0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.05pt;margin-top:129.65pt;width:85.85pt;height: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" stroked="f">
                <v:textbox style="mso-fit-shape-to-text:t" inset="0,0,0,0">
                  <w:txbxContent>
                    <w:p w14:paraId="2CCD403D" w14:textId="2A9B683C" w:rsidR="00EB1BAE" w:rsidRPr="00D26EF6" w:rsidRDefault="00EB1BAE" w:rsidP="00EB1BAE">
                      <w:pPr>
                        <w:pStyle w:val="Lgende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>
                        <w:t>Julie Landry 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249F9" w:rsidRPr="00DA7F57">
        <w:rPr>
          <w:rFonts w:ascii="Tahoma" w:hAnsi="Tahoma" w:cs="Tahoma"/>
          <w:noProof/>
          <w:sz w:val="20"/>
          <w:szCs w:val="20"/>
          <w:lang w:eastAsia="fr-CA"/>
        </w:rPr>
        <w:drawing>
          <wp:anchor distT="0" distB="0" distL="114300" distR="114300" simplePos="0" relativeHeight="251668992" behindDoc="0" locked="0" layoutInCell="1" allowOverlap="1" wp14:anchorId="67362C30" wp14:editId="1B80C470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090295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135" y="21357"/>
                <wp:lineTo x="2113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e Land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F3B3A" w14:textId="4C003ADA" w:rsidR="002249F9" w:rsidRDefault="002249F9" w:rsidP="002249F9">
      <w:pPr>
        <w:pStyle w:val="Corps"/>
      </w:pPr>
    </w:p>
    <w:p w14:paraId="558FEEAC" w14:textId="02034CE5" w:rsidR="002249F9" w:rsidRDefault="002249F9" w:rsidP="002249F9">
      <w:pPr>
        <w:pStyle w:val="Corps"/>
      </w:pPr>
    </w:p>
    <w:p w14:paraId="4E1C2BE8" w14:textId="5F5CDE1C" w:rsidR="002249F9" w:rsidRPr="002249F9" w:rsidRDefault="002249F9" w:rsidP="002249F9">
      <w:pPr>
        <w:pStyle w:val="Corps"/>
        <w:ind w:left="708"/>
        <w:jc w:val="both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A4983" wp14:editId="12FF6668">
                <wp:simplePos x="0" y="0"/>
                <wp:positionH relativeFrom="margin">
                  <wp:posOffset>9525</wp:posOffset>
                </wp:positionH>
                <wp:positionV relativeFrom="paragraph">
                  <wp:posOffset>639445</wp:posOffset>
                </wp:positionV>
                <wp:extent cx="129540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282" y="20800"/>
                    <wp:lineTo x="21282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8A4988" w14:textId="1508FA3E" w:rsidR="00170FC5" w:rsidRPr="00C64F31" w:rsidRDefault="00DA7F57" w:rsidP="00170FC5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>
                              <w:t>Julie Landry, 2016©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4983" id="Zone de texte 9" o:spid="_x0000_s1027" type="#_x0000_t202" style="position:absolute;left:0;text-align:left;margin-left:.75pt;margin-top:50.35pt;width:102pt;height:20.2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" stroked="f">
                <v:textbox inset="0,0,0,0">
                  <w:txbxContent>
                    <w:p w14:paraId="0A8A4988" w14:textId="1508FA3E" w:rsidR="00170FC5" w:rsidRPr="00C64F31" w:rsidRDefault="00DA7F57" w:rsidP="00170FC5">
                      <w:pPr>
                        <w:pStyle w:val="Lgende"/>
                        <w:rPr>
                          <w:rFonts w:ascii="Tahoma" w:hAnsi="Tahoma" w:cs="Tahoma"/>
                          <w:noProof/>
                        </w:rPr>
                      </w:pPr>
                      <w:r>
                        <w:t>Julie Landry, 2016©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Formée à la fois en arts graphiques, arts plastiques, anthropologie et enseignement, l'expression artistique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>prend une grande place dans l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>a vie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 de Julie Landry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>, tant sur le plan personnel que professionnel.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 Elle 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enseigne les arts plastiques au secondaire depuis plus de 10 ans et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>développe s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>a pratique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 artistique personnelle depuis s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on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plus jeune âge. Le dessin, sous 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toutes ses formes, est pour </w:t>
      </w:r>
      <w:r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>elle</w:t>
      </w:r>
      <w:r w:rsidRPr="002249F9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val="fr-CA" w:eastAsia="fr-FR"/>
        </w:rPr>
        <w:t xml:space="preserve"> l'art de prédilection par sa simplicité des matériaux et la force du résultat. </w:t>
      </w:r>
    </w:p>
    <w:p w14:paraId="7874348C" w14:textId="77777777" w:rsidR="0047708D" w:rsidRDefault="0047708D" w:rsidP="00170FC5">
      <w:pPr>
        <w:jc w:val="both"/>
        <w:rPr>
          <w:rFonts w:ascii="Tahoma" w:hAnsi="Tahoma" w:cs="Tahoma"/>
          <w:sz w:val="20"/>
          <w:szCs w:val="20"/>
        </w:rPr>
      </w:pPr>
    </w:p>
    <w:p w14:paraId="277046D8" w14:textId="77777777" w:rsidR="0047708D" w:rsidRDefault="0047708D" w:rsidP="00170FC5">
      <w:pPr>
        <w:jc w:val="both"/>
        <w:rPr>
          <w:rFonts w:ascii="Tahoma" w:hAnsi="Tahoma" w:cs="Tahoma"/>
          <w:sz w:val="20"/>
          <w:szCs w:val="20"/>
        </w:rPr>
      </w:pPr>
    </w:p>
    <w:p w14:paraId="26FA7C92" w14:textId="77777777" w:rsidR="00EB1BAE" w:rsidRDefault="00EB1BAE" w:rsidP="00170FC5">
      <w:pPr>
        <w:jc w:val="both"/>
        <w:rPr>
          <w:rFonts w:ascii="Tahoma" w:hAnsi="Tahoma" w:cs="Tahoma"/>
          <w:sz w:val="20"/>
          <w:szCs w:val="20"/>
        </w:rPr>
      </w:pPr>
    </w:p>
    <w:p w14:paraId="15A012F8" w14:textId="77777777" w:rsidR="00EB1BAE" w:rsidRDefault="00EB1BAE" w:rsidP="00170FC5">
      <w:pPr>
        <w:jc w:val="both"/>
        <w:rPr>
          <w:rFonts w:ascii="Tahoma" w:hAnsi="Tahoma" w:cs="Tahoma"/>
          <w:sz w:val="20"/>
          <w:szCs w:val="20"/>
        </w:rPr>
      </w:pPr>
    </w:p>
    <w:p w14:paraId="0A8A496F" w14:textId="1D10C55D" w:rsidR="00170FC5" w:rsidRPr="00C56EBD" w:rsidRDefault="00170FC5" w:rsidP="00170FC5">
      <w:pPr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>Lieu : Centre d'exposition de Val-d'Or</w:t>
      </w:r>
    </w:p>
    <w:p w14:paraId="0A8A4970" w14:textId="76E4FA70" w:rsidR="00170FC5" w:rsidRPr="00C56EBD" w:rsidRDefault="00170FC5" w:rsidP="00170FC5">
      <w:pPr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 xml:space="preserve">Date : le </w:t>
      </w:r>
      <w:r w:rsidRPr="00C56EBD">
        <w:rPr>
          <w:rFonts w:ascii="Tahoma" w:hAnsi="Tahoma" w:cs="Tahoma"/>
          <w:b/>
          <w:sz w:val="20"/>
          <w:szCs w:val="20"/>
        </w:rPr>
        <w:t xml:space="preserve">jeudi </w:t>
      </w:r>
      <w:r w:rsidR="00DA7F57">
        <w:rPr>
          <w:rFonts w:ascii="Tahoma" w:hAnsi="Tahoma" w:cs="Tahoma"/>
          <w:b/>
          <w:sz w:val="20"/>
          <w:szCs w:val="20"/>
        </w:rPr>
        <w:t>23 mars 2017</w:t>
      </w:r>
      <w:r w:rsidR="00C56EBD">
        <w:rPr>
          <w:rFonts w:ascii="Tahoma" w:hAnsi="Tahoma" w:cs="Tahoma"/>
          <w:b/>
          <w:sz w:val="20"/>
          <w:szCs w:val="20"/>
        </w:rPr>
        <w:t xml:space="preserve"> </w:t>
      </w:r>
    </w:p>
    <w:p w14:paraId="0A8A4971" w14:textId="02423287" w:rsidR="00170FC5" w:rsidRPr="00C56EBD" w:rsidRDefault="00170FC5" w:rsidP="00170FC5">
      <w:pPr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>Heure : 19h à 21h</w:t>
      </w:r>
    </w:p>
    <w:p w14:paraId="0A8A4972" w14:textId="5F52B585" w:rsidR="00170FC5" w:rsidRPr="00C56EBD" w:rsidRDefault="00C64901" w:rsidP="00170FC5">
      <w:pPr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 xml:space="preserve">Coût : </w:t>
      </w:r>
      <w:r w:rsidR="00DA7F57">
        <w:rPr>
          <w:rFonts w:ascii="Tahoma" w:hAnsi="Tahoma" w:cs="Tahoma"/>
          <w:sz w:val="20"/>
          <w:szCs w:val="20"/>
        </w:rPr>
        <w:t>2</w:t>
      </w:r>
      <w:r w:rsidRPr="00C56EBD">
        <w:rPr>
          <w:rFonts w:ascii="Tahoma" w:hAnsi="Tahoma" w:cs="Tahoma"/>
          <w:sz w:val="20"/>
          <w:szCs w:val="20"/>
        </w:rPr>
        <w:t>5</w:t>
      </w:r>
      <w:r w:rsidR="00170FC5" w:rsidRPr="00C56EBD">
        <w:rPr>
          <w:rFonts w:ascii="Tahoma" w:hAnsi="Tahoma" w:cs="Tahoma"/>
          <w:sz w:val="20"/>
          <w:szCs w:val="20"/>
        </w:rPr>
        <w:t xml:space="preserve">$ ou </w:t>
      </w:r>
      <w:r w:rsidR="00DA7F57">
        <w:rPr>
          <w:rFonts w:ascii="Tahoma" w:hAnsi="Tahoma" w:cs="Tahoma"/>
          <w:sz w:val="20"/>
          <w:szCs w:val="20"/>
        </w:rPr>
        <w:t>2</w:t>
      </w:r>
      <w:r w:rsidRPr="00C56EBD">
        <w:rPr>
          <w:rFonts w:ascii="Tahoma" w:hAnsi="Tahoma" w:cs="Tahoma"/>
          <w:sz w:val="20"/>
          <w:szCs w:val="20"/>
        </w:rPr>
        <w:t>0</w:t>
      </w:r>
      <w:r w:rsidR="00170FC5" w:rsidRPr="00C56EBD">
        <w:rPr>
          <w:rFonts w:ascii="Tahoma" w:hAnsi="Tahoma" w:cs="Tahoma"/>
          <w:sz w:val="20"/>
          <w:szCs w:val="20"/>
        </w:rPr>
        <w:t>$</w:t>
      </w:r>
      <w:r w:rsidR="00C56EBD">
        <w:rPr>
          <w:rFonts w:ascii="Tahoma" w:hAnsi="Tahoma" w:cs="Tahoma"/>
          <w:sz w:val="20"/>
          <w:szCs w:val="20"/>
        </w:rPr>
        <w:t xml:space="preserve"> pour les membres-amis par atelier</w:t>
      </w:r>
      <w:r w:rsidR="00170FC5" w:rsidRPr="00C56EBD">
        <w:rPr>
          <w:rFonts w:ascii="Tahoma" w:hAnsi="Tahoma" w:cs="Tahoma"/>
          <w:sz w:val="20"/>
          <w:szCs w:val="20"/>
        </w:rPr>
        <w:t xml:space="preserve"> </w:t>
      </w:r>
    </w:p>
    <w:p w14:paraId="0A8A4973" w14:textId="77777777" w:rsidR="00170FC5" w:rsidRPr="00C56EBD" w:rsidRDefault="00170FC5" w:rsidP="00170FC5">
      <w:pPr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b/>
          <w:sz w:val="20"/>
          <w:szCs w:val="20"/>
        </w:rPr>
        <w:t>Tout le matériel est fourni</w:t>
      </w:r>
    </w:p>
    <w:p w14:paraId="0A8A4974" w14:textId="65058065" w:rsidR="00170FC5" w:rsidRPr="00C56EBD" w:rsidRDefault="00170FC5" w:rsidP="00170FC5">
      <w:pPr>
        <w:jc w:val="both"/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 xml:space="preserve">Maximum de </w:t>
      </w:r>
      <w:r w:rsidR="00DA7F57">
        <w:rPr>
          <w:rFonts w:ascii="Tahoma" w:hAnsi="Tahoma" w:cs="Tahoma"/>
          <w:sz w:val="20"/>
          <w:szCs w:val="20"/>
        </w:rPr>
        <w:t>15</w:t>
      </w:r>
      <w:r w:rsidRPr="00C56EBD">
        <w:rPr>
          <w:rFonts w:ascii="Tahoma" w:hAnsi="Tahoma" w:cs="Tahoma"/>
          <w:sz w:val="20"/>
          <w:szCs w:val="20"/>
        </w:rPr>
        <w:t xml:space="preserve"> participants</w:t>
      </w:r>
      <w:r w:rsidR="00C56EBD" w:rsidRPr="00C56EBD">
        <w:rPr>
          <w:rFonts w:ascii="Tahoma" w:hAnsi="Tahoma" w:cs="Tahoma"/>
          <w:sz w:val="20"/>
          <w:szCs w:val="20"/>
        </w:rPr>
        <w:t xml:space="preserve"> par atelier</w:t>
      </w:r>
      <w:r w:rsidRPr="00C56EBD">
        <w:rPr>
          <w:rFonts w:ascii="Tahoma" w:hAnsi="Tahoma" w:cs="Tahoma"/>
          <w:sz w:val="20"/>
          <w:szCs w:val="20"/>
        </w:rPr>
        <w:t xml:space="preserve"> </w:t>
      </w:r>
    </w:p>
    <w:p w14:paraId="0A8A4975" w14:textId="1702C2E9" w:rsidR="00170FC5" w:rsidRPr="00C56EBD" w:rsidRDefault="00170FC5" w:rsidP="00170FC5">
      <w:pPr>
        <w:rPr>
          <w:rFonts w:ascii="Tahoma" w:hAnsi="Tahoma" w:cs="Tahoma"/>
          <w:sz w:val="20"/>
          <w:szCs w:val="20"/>
        </w:rPr>
      </w:pPr>
      <w:r w:rsidRPr="00C56EBD">
        <w:rPr>
          <w:rFonts w:ascii="Tahoma" w:hAnsi="Tahoma" w:cs="Tahoma"/>
          <w:sz w:val="20"/>
          <w:szCs w:val="20"/>
        </w:rPr>
        <w:t xml:space="preserve">Information et réservation (avant </w:t>
      </w:r>
      <w:r w:rsidRPr="00C56EBD">
        <w:rPr>
          <w:rFonts w:ascii="Tahoma" w:hAnsi="Tahoma" w:cs="Tahoma"/>
          <w:bCs/>
          <w:sz w:val="20"/>
          <w:szCs w:val="20"/>
        </w:rPr>
        <w:t xml:space="preserve">le </w:t>
      </w:r>
      <w:r w:rsidR="001666E0">
        <w:rPr>
          <w:rFonts w:ascii="Tahoma" w:hAnsi="Tahoma" w:cs="Tahoma"/>
          <w:bCs/>
          <w:sz w:val="20"/>
          <w:szCs w:val="20"/>
        </w:rPr>
        <w:t xml:space="preserve">mardi </w:t>
      </w:r>
      <w:r w:rsidR="00DA7F57">
        <w:rPr>
          <w:rFonts w:ascii="Tahoma" w:hAnsi="Tahoma" w:cs="Tahoma"/>
          <w:bCs/>
          <w:sz w:val="20"/>
          <w:szCs w:val="20"/>
        </w:rPr>
        <w:t>21 mars</w:t>
      </w:r>
      <w:r w:rsidRPr="00C56EBD">
        <w:rPr>
          <w:rFonts w:ascii="Tahoma" w:hAnsi="Tahoma" w:cs="Tahoma"/>
          <w:bCs/>
          <w:sz w:val="20"/>
          <w:szCs w:val="20"/>
        </w:rPr>
        <w:t>) :</w:t>
      </w:r>
      <w:r w:rsidRPr="00C56EBD">
        <w:rPr>
          <w:rFonts w:ascii="Tahoma" w:hAnsi="Tahoma" w:cs="Tahoma"/>
          <w:b/>
          <w:sz w:val="20"/>
          <w:szCs w:val="20"/>
        </w:rPr>
        <w:t xml:space="preserve"> </w:t>
      </w:r>
      <w:r w:rsidRPr="00C56EBD">
        <w:rPr>
          <w:rFonts w:ascii="Tahoma" w:hAnsi="Tahoma" w:cs="Tahoma"/>
          <w:sz w:val="20"/>
          <w:szCs w:val="20"/>
        </w:rPr>
        <w:t xml:space="preserve">(819) 825-0942 ou </w:t>
      </w:r>
      <w:hyperlink r:id="rId11" w:history="1">
        <w:r w:rsidRPr="00C56EBD">
          <w:rPr>
            <w:rStyle w:val="Lienhypertexte"/>
            <w:rFonts w:ascii="Tahoma" w:hAnsi="Tahoma" w:cs="Tahoma"/>
            <w:sz w:val="20"/>
            <w:szCs w:val="20"/>
          </w:rPr>
          <w:t>expovd@ville.valdor.qc.ca</w:t>
        </w:r>
      </w:hyperlink>
      <w:r w:rsidRPr="00C56EBD">
        <w:rPr>
          <w:rFonts w:ascii="Tahoma" w:hAnsi="Tahoma" w:cs="Tahoma"/>
          <w:sz w:val="20"/>
          <w:szCs w:val="20"/>
        </w:rPr>
        <w:t xml:space="preserve"> </w:t>
      </w:r>
    </w:p>
    <w:p w14:paraId="0A8A4976" w14:textId="77777777" w:rsidR="00170FC5" w:rsidRPr="000F19A7" w:rsidRDefault="00170FC5" w:rsidP="00170FC5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</w:t>
      </w:r>
      <w:r w:rsidR="00CE5F02">
        <w:rPr>
          <w:rFonts w:ascii="Tahoma" w:hAnsi="Tahoma" w:cs="Tahoma"/>
          <w:sz w:val="16"/>
          <w:szCs w:val="16"/>
        </w:rPr>
        <w:t>annuler un atelier si moins de 6</w:t>
      </w:r>
      <w:r w:rsidRPr="000F19A7">
        <w:rPr>
          <w:rFonts w:ascii="Tahoma" w:hAnsi="Tahoma" w:cs="Tahoma"/>
          <w:sz w:val="16"/>
          <w:szCs w:val="16"/>
        </w:rPr>
        <w:t xml:space="preserve"> personnes s’y sont inscrites.</w:t>
      </w:r>
    </w:p>
    <w:p w14:paraId="0A8A4977" w14:textId="77777777" w:rsidR="00170FC5" w:rsidRDefault="00170FC5" w:rsidP="00170FC5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0A8A4978" w14:textId="77777777" w:rsidR="00170FC5" w:rsidRDefault="00170FC5" w:rsidP="00170FC5">
      <w:pPr>
        <w:pStyle w:val="Corpsdetexte2"/>
        <w:rPr>
          <w:rStyle w:val="Lienhypertexte"/>
          <w:rFonts w:asciiTheme="minorHAnsi" w:hAnsiTheme="minorHAnsi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2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3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4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11F25C19" w14:textId="11AFDCA8" w:rsidR="00DA7F57" w:rsidRDefault="00DA7F57" w:rsidP="00170FC5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</w:p>
    <w:p w14:paraId="09155022" w14:textId="77777777" w:rsidR="00DA7F57" w:rsidRDefault="00DA7F57" w:rsidP="00170FC5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</w:p>
    <w:p w14:paraId="1864EF6C" w14:textId="77777777" w:rsidR="00DA7F57" w:rsidRPr="00F64C67" w:rsidRDefault="00DA7F57" w:rsidP="00170FC5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bookmarkStart w:id="0" w:name="_GoBack"/>
      <w:bookmarkEnd w:id="0"/>
    </w:p>
    <w:p w14:paraId="0A8A4979" w14:textId="77777777" w:rsidR="00170FC5" w:rsidRPr="00F64C67" w:rsidRDefault="00170FC5" w:rsidP="00170FC5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0A8A497A" w14:textId="77777777" w:rsidR="00170FC5" w:rsidRPr="00F64C67" w:rsidRDefault="00170FC5" w:rsidP="00170FC5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0A8A497B" w14:textId="77777777" w:rsidR="00B2088D" w:rsidRDefault="00170FC5" w:rsidP="00170FC5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0A8A4985" wp14:editId="0A8A4986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0F19A7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C5"/>
    <w:rsid w:val="00097EBD"/>
    <w:rsid w:val="001666E0"/>
    <w:rsid w:val="00170FC5"/>
    <w:rsid w:val="002249F9"/>
    <w:rsid w:val="0047708D"/>
    <w:rsid w:val="005A1575"/>
    <w:rsid w:val="00653B4D"/>
    <w:rsid w:val="0082295A"/>
    <w:rsid w:val="00860DA4"/>
    <w:rsid w:val="00880841"/>
    <w:rsid w:val="008E21BF"/>
    <w:rsid w:val="00A82856"/>
    <w:rsid w:val="00AF4458"/>
    <w:rsid w:val="00B2088D"/>
    <w:rsid w:val="00B471AF"/>
    <w:rsid w:val="00C56EBD"/>
    <w:rsid w:val="00C64901"/>
    <w:rsid w:val="00C85AD9"/>
    <w:rsid w:val="00CE5F02"/>
    <w:rsid w:val="00D073DA"/>
    <w:rsid w:val="00DA7F57"/>
    <w:rsid w:val="00DC23E0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A495E"/>
  <w15:chartTrackingRefBased/>
  <w15:docId w15:val="{43D49660-7AA3-4D86-A5E5-4B9BD31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0FC5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0FC5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70FC5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170FC5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170FC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170FC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orps">
    <w:name w:val="Corps"/>
    <w:rsid w:val="00224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xpovd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mailto:expovd@ville.valdor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vd@ville.valdor.qc.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centredexpositiondevald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B1FAB-C4CA-4D27-8A46-37856664E7E8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0E18E7-B1AD-42C1-B640-18E6AA1E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34F54-72D6-4C58-83F4-F16BA2E77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5</cp:revision>
  <dcterms:created xsi:type="dcterms:W3CDTF">2017-01-20T18:36:00Z</dcterms:created>
  <dcterms:modified xsi:type="dcterms:W3CDTF">2017-02-23T15:38:00Z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