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8E11" w14:textId="77777777" w:rsidR="00AE3E1C" w:rsidRPr="00017900" w:rsidRDefault="00AE3E1C" w:rsidP="00AE3E1C">
      <w:pPr>
        <w:pStyle w:val="Titre1"/>
        <w:ind w:left="62"/>
        <w:jc w:val="right"/>
        <w:rPr>
          <w:rFonts w:ascii="Tahoma" w:hAnsi="Tahoma" w:cs="Tahoma"/>
          <w:b w:val="0"/>
          <w:bCs w:val="0"/>
          <w:i w:val="0"/>
          <w:iCs w:val="0"/>
          <w:sz w:val="23"/>
          <w:lang w:val="en-CA"/>
        </w:rPr>
      </w:pPr>
      <w:r>
        <w:tab/>
      </w:r>
      <w:r>
        <w:object w:dxaOrig="13003" w:dyaOrig="2379" w14:anchorId="54B38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54pt" o:ole="">
            <v:imagedata r:id="rId7" o:title=""/>
          </v:shape>
          <o:OLEObject Type="Embed" ProgID="CorelDraw.Graphic.8" ShapeID="_x0000_i1025" DrawAspect="Content" ObjectID="_1570348032" r:id="rId8"/>
        </w:object>
      </w:r>
      <w:r>
        <w:rPr>
          <w:rFonts w:ascii="Tahoma" w:hAnsi="Tahoma" w:cs="Tahoma"/>
          <w:b w:val="0"/>
          <w:bCs w:val="0"/>
          <w:i w:val="0"/>
          <w:iCs w:val="0"/>
          <w:sz w:val="23"/>
          <w:lang w:val="en-CA"/>
        </w:rPr>
        <w:t xml:space="preserve"> </w:t>
      </w:r>
    </w:p>
    <w:p w14:paraId="54B38E12" w14:textId="77777777" w:rsidR="00AE3E1C" w:rsidRPr="00170FC5" w:rsidRDefault="00AE3E1C" w:rsidP="00AE3E1C">
      <w:pPr>
        <w:pStyle w:val="Titre1"/>
        <w:ind w:left="62"/>
        <w:jc w:val="center"/>
        <w:rPr>
          <w:rFonts w:asciiTheme="minorHAnsi" w:hAnsiTheme="minorHAnsi" w:cs="Tahoma"/>
          <w:bCs w:val="0"/>
          <w:i w:val="0"/>
          <w:iCs w:val="0"/>
          <w:sz w:val="20"/>
          <w:lang w:val="pt-BR"/>
        </w:rPr>
      </w:pPr>
      <w:r w:rsidRPr="004735C8">
        <w:rPr>
          <w:rFonts w:asciiTheme="minorHAnsi" w:hAnsiTheme="minorHAnsi" w:cs="Tahoma"/>
          <w:bCs w:val="0"/>
          <w:i w:val="0"/>
          <w:iCs w:val="0"/>
          <w:szCs w:val="24"/>
          <w:lang w:val="pt-BR"/>
        </w:rPr>
        <w:t xml:space="preserve">C </w:t>
      </w:r>
      <w:r w:rsidRPr="004735C8">
        <w:rPr>
          <w:rFonts w:asciiTheme="minorHAnsi" w:hAnsiTheme="minorHAnsi" w:cs="Tahoma"/>
          <w:bCs w:val="0"/>
          <w:i w:val="0"/>
          <w:iCs w:val="0"/>
          <w:sz w:val="20"/>
          <w:lang w:val="pt-BR"/>
        </w:rPr>
        <w:t>O M M U N I Q U É</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 xml:space="preserve">   P o u r   d i f f u s i o n   i m m é d i a t e</w:t>
      </w:r>
    </w:p>
    <w:p w14:paraId="54B38E13" w14:textId="77777777" w:rsidR="00AE3E1C" w:rsidRPr="005B5BB5" w:rsidRDefault="00AE3E1C" w:rsidP="00AE3E1C">
      <w:pPr>
        <w:ind w:left="2835"/>
        <w:jc w:val="both"/>
        <w:rPr>
          <w:rFonts w:ascii="Tahoma" w:hAnsi="Tahoma" w:cs="Tahoma"/>
          <w:sz w:val="22"/>
          <w:szCs w:val="22"/>
          <w:lang w:val="en-CA"/>
        </w:rPr>
      </w:pPr>
    </w:p>
    <w:p w14:paraId="54B38E14" w14:textId="77777777" w:rsidR="007B525A" w:rsidRPr="005B5BB5" w:rsidRDefault="007B525A" w:rsidP="00AE3E1C">
      <w:pPr>
        <w:jc w:val="center"/>
        <w:rPr>
          <w:rFonts w:ascii="Tahoma" w:hAnsi="Tahoma" w:cs="Tahoma"/>
          <w:b/>
          <w:sz w:val="36"/>
          <w:szCs w:val="36"/>
          <w:lang w:val="en-CA"/>
        </w:rPr>
      </w:pPr>
    </w:p>
    <w:p w14:paraId="54B38E15" w14:textId="30867193" w:rsidR="00AE3E1C" w:rsidRDefault="00676D92" w:rsidP="00AE3E1C">
      <w:pPr>
        <w:jc w:val="center"/>
        <w:rPr>
          <w:rFonts w:ascii="Tahoma" w:hAnsi="Tahoma" w:cs="Tahoma"/>
          <w:b/>
          <w:sz w:val="36"/>
          <w:szCs w:val="36"/>
        </w:rPr>
      </w:pPr>
      <w:r>
        <w:rPr>
          <w:rFonts w:ascii="Tahoma" w:hAnsi="Tahoma" w:cs="Tahoma"/>
          <w:b/>
          <w:sz w:val="36"/>
          <w:szCs w:val="36"/>
        </w:rPr>
        <w:t xml:space="preserve">En </w:t>
      </w:r>
      <w:r w:rsidR="00AE3E1C" w:rsidRPr="007B525A">
        <w:rPr>
          <w:rFonts w:ascii="Tahoma" w:hAnsi="Tahoma" w:cs="Tahoma"/>
          <w:b/>
          <w:sz w:val="36"/>
          <w:szCs w:val="36"/>
        </w:rPr>
        <w:t xml:space="preserve">Atelier </w:t>
      </w:r>
      <w:r>
        <w:rPr>
          <w:rFonts w:ascii="Tahoma" w:hAnsi="Tahoma" w:cs="Tahoma"/>
          <w:b/>
          <w:sz w:val="36"/>
          <w:szCs w:val="36"/>
        </w:rPr>
        <w:t>avec Louis Brien</w:t>
      </w:r>
    </w:p>
    <w:p w14:paraId="6C19B01E" w14:textId="45633972" w:rsidR="00676D92" w:rsidRDefault="00676D92" w:rsidP="00AE3E1C">
      <w:pPr>
        <w:jc w:val="center"/>
        <w:rPr>
          <w:rFonts w:ascii="Tahoma" w:hAnsi="Tahoma" w:cs="Tahoma"/>
          <w:b/>
          <w:sz w:val="36"/>
          <w:szCs w:val="36"/>
        </w:rPr>
      </w:pPr>
      <w:r>
        <w:rPr>
          <w:rFonts w:ascii="Tahoma" w:hAnsi="Tahoma" w:cs="Tahoma"/>
          <w:b/>
          <w:sz w:val="36"/>
          <w:szCs w:val="36"/>
        </w:rPr>
        <w:t>Dessin d’après modèle vivant</w:t>
      </w:r>
    </w:p>
    <w:p w14:paraId="54B38E16" w14:textId="77777777" w:rsidR="007B525A" w:rsidRPr="007B525A" w:rsidRDefault="007B525A" w:rsidP="00AE3E1C">
      <w:pPr>
        <w:jc w:val="center"/>
        <w:rPr>
          <w:rFonts w:ascii="Tahoma" w:hAnsi="Tahoma" w:cs="Tahoma"/>
          <w:b/>
          <w:sz w:val="36"/>
          <w:szCs w:val="36"/>
        </w:rPr>
      </w:pPr>
    </w:p>
    <w:p w14:paraId="54B38E17" w14:textId="77777777" w:rsidR="00AE3E1C" w:rsidRDefault="00AE3E1C" w:rsidP="00AE3E1C">
      <w:pPr>
        <w:jc w:val="both"/>
        <w:rPr>
          <w:rFonts w:asciiTheme="minorHAnsi" w:hAnsiTheme="minorHAnsi" w:cs="Tahoma"/>
          <w:sz w:val="22"/>
          <w:szCs w:val="22"/>
        </w:rPr>
      </w:pPr>
    </w:p>
    <w:p w14:paraId="54B38E18" w14:textId="6714BC74" w:rsidR="00AE3E1C" w:rsidRPr="007B525A" w:rsidRDefault="00AE3E1C" w:rsidP="007B525A">
      <w:pPr>
        <w:autoSpaceDE w:val="0"/>
        <w:autoSpaceDN w:val="0"/>
        <w:adjustRightInd w:val="0"/>
        <w:jc w:val="both"/>
        <w:rPr>
          <w:rFonts w:ascii="Tahoma" w:hAnsi="Tahoma" w:cs="Tahoma"/>
          <w:sz w:val="22"/>
          <w:szCs w:val="22"/>
        </w:rPr>
      </w:pPr>
      <w:r w:rsidRPr="007B525A">
        <w:rPr>
          <w:rFonts w:ascii="Tahoma" w:hAnsi="Tahoma" w:cs="Tahoma"/>
          <w:noProof/>
          <w:sz w:val="22"/>
          <w:szCs w:val="22"/>
          <w:lang w:eastAsia="fr-CA"/>
        </w:rPr>
        <w:drawing>
          <wp:anchor distT="0" distB="0" distL="114300" distR="114300" simplePos="0" relativeHeight="251659264" behindDoc="0" locked="0" layoutInCell="1" allowOverlap="1" wp14:anchorId="54B38E35" wp14:editId="54B38E36">
            <wp:simplePos x="0" y="0"/>
            <wp:positionH relativeFrom="column">
              <wp:posOffset>15240</wp:posOffset>
            </wp:positionH>
            <wp:positionV relativeFrom="paragraph">
              <wp:posOffset>1270</wp:posOffset>
            </wp:positionV>
            <wp:extent cx="971550" cy="1295400"/>
            <wp:effectExtent l="19050" t="0" r="0" b="0"/>
            <wp:wrapThrough wrapText="bothSides">
              <wp:wrapPolygon edited="0">
                <wp:start x="-424" y="0"/>
                <wp:lineTo x="-424" y="21282"/>
                <wp:lineTo x="21600" y="21282"/>
                <wp:lineTo x="21600" y="0"/>
                <wp:lineTo x="-424" y="0"/>
              </wp:wrapPolygon>
            </wp:wrapThrough>
            <wp:docPr id="3" name="Image 3" descr="C:\Users\bourdaleixa\AppData\Local\Microsoft\Windows\Temporary Internet Files\Content.IE5\ZZZPJ3HX\MP9003875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urdaleixa\AppData\Local\Microsoft\Windows\Temporary Internet Files\Content.IE5\ZZZPJ3HX\MP900387528[1].jpg"/>
                    <pic:cNvPicPr>
                      <a:picLocks noChangeAspect="1" noChangeArrowheads="1"/>
                    </pic:cNvPicPr>
                  </pic:nvPicPr>
                  <pic:blipFill>
                    <a:blip r:embed="rId9" cstate="print"/>
                    <a:srcRect/>
                    <a:stretch>
                      <a:fillRect/>
                    </a:stretch>
                  </pic:blipFill>
                  <pic:spPr bwMode="auto">
                    <a:xfrm>
                      <a:off x="0" y="0"/>
                      <a:ext cx="971550" cy="1295400"/>
                    </a:xfrm>
                    <a:prstGeom prst="rect">
                      <a:avLst/>
                    </a:prstGeom>
                    <a:noFill/>
                    <a:ln w="9525">
                      <a:noFill/>
                      <a:miter lim="800000"/>
                      <a:headEnd/>
                      <a:tailEnd/>
                    </a:ln>
                  </pic:spPr>
                </pic:pic>
              </a:graphicData>
            </a:graphic>
          </wp:anchor>
        </w:drawing>
      </w:r>
      <w:r w:rsidRPr="007B525A">
        <w:rPr>
          <w:rFonts w:ascii="Tahoma" w:hAnsi="Tahoma" w:cs="Tahoma"/>
          <w:sz w:val="22"/>
          <w:szCs w:val="22"/>
        </w:rPr>
        <w:t xml:space="preserve">Val-d’Or – Le </w:t>
      </w:r>
      <w:r w:rsidR="00676D92">
        <w:rPr>
          <w:rFonts w:ascii="Tahoma" w:hAnsi="Tahoma" w:cs="Tahoma"/>
          <w:sz w:val="22"/>
          <w:szCs w:val="22"/>
        </w:rPr>
        <w:t>21 novembre</w:t>
      </w:r>
      <w:r w:rsidR="0036479D">
        <w:rPr>
          <w:rFonts w:ascii="Tahoma" w:hAnsi="Tahoma" w:cs="Tahoma"/>
          <w:sz w:val="22"/>
          <w:szCs w:val="22"/>
        </w:rPr>
        <w:t xml:space="preserve"> 2017</w:t>
      </w:r>
      <w:r w:rsidRPr="007B525A">
        <w:rPr>
          <w:rFonts w:ascii="Tahoma" w:hAnsi="Tahoma" w:cs="Tahoma"/>
          <w:sz w:val="22"/>
          <w:szCs w:val="22"/>
        </w:rPr>
        <w:t xml:space="preserve"> - Le Centre d’exposition de Val-d’Or propose un atelier de dessin d’après modèle vivant</w:t>
      </w:r>
      <w:r w:rsidR="00676D92">
        <w:rPr>
          <w:rFonts w:ascii="Tahoma" w:hAnsi="Tahoma" w:cs="Tahoma"/>
          <w:sz w:val="22"/>
          <w:szCs w:val="22"/>
        </w:rPr>
        <w:t xml:space="preserve"> avec l’artiste Louis Brien</w:t>
      </w:r>
      <w:r w:rsidRPr="007B525A">
        <w:rPr>
          <w:rFonts w:ascii="Tahoma" w:hAnsi="Tahoma" w:cs="Tahoma"/>
          <w:sz w:val="22"/>
          <w:szCs w:val="22"/>
        </w:rPr>
        <w:t xml:space="preserve">, le </w:t>
      </w:r>
      <w:r w:rsidR="00676D92">
        <w:rPr>
          <w:rFonts w:ascii="Tahoma" w:hAnsi="Tahoma" w:cs="Tahoma"/>
          <w:sz w:val="22"/>
          <w:szCs w:val="22"/>
        </w:rPr>
        <w:t>jeudi</w:t>
      </w:r>
      <w:r w:rsidRPr="007B525A">
        <w:rPr>
          <w:rFonts w:ascii="Tahoma" w:hAnsi="Tahoma" w:cs="Tahoma"/>
          <w:sz w:val="22"/>
          <w:szCs w:val="22"/>
        </w:rPr>
        <w:t xml:space="preserve"> </w:t>
      </w:r>
      <w:r w:rsidR="00676D92">
        <w:rPr>
          <w:rFonts w:ascii="Tahoma" w:hAnsi="Tahoma" w:cs="Tahoma"/>
          <w:sz w:val="22"/>
          <w:szCs w:val="22"/>
        </w:rPr>
        <w:t>7 décembre</w:t>
      </w:r>
      <w:r w:rsidRPr="007B525A">
        <w:rPr>
          <w:rFonts w:ascii="Tahoma" w:hAnsi="Tahoma" w:cs="Tahoma"/>
          <w:sz w:val="22"/>
          <w:szCs w:val="22"/>
        </w:rPr>
        <w:t xml:space="preserve"> de 1</w:t>
      </w:r>
      <w:r w:rsidR="00676D92">
        <w:rPr>
          <w:rFonts w:ascii="Tahoma" w:hAnsi="Tahoma" w:cs="Tahoma"/>
          <w:sz w:val="22"/>
          <w:szCs w:val="22"/>
        </w:rPr>
        <w:t>9h</w:t>
      </w:r>
      <w:r w:rsidRPr="007B525A">
        <w:rPr>
          <w:rFonts w:ascii="Tahoma" w:hAnsi="Tahoma" w:cs="Tahoma"/>
          <w:sz w:val="22"/>
          <w:szCs w:val="22"/>
        </w:rPr>
        <w:t xml:space="preserve"> à 21h.</w:t>
      </w:r>
    </w:p>
    <w:p w14:paraId="54B38E19" w14:textId="77777777" w:rsidR="00AE3E1C" w:rsidRPr="007B525A" w:rsidRDefault="00AE3E1C" w:rsidP="007B525A">
      <w:pPr>
        <w:autoSpaceDE w:val="0"/>
        <w:autoSpaceDN w:val="0"/>
        <w:adjustRightInd w:val="0"/>
        <w:jc w:val="both"/>
        <w:rPr>
          <w:rFonts w:ascii="Tahoma" w:hAnsi="Tahoma" w:cs="Tahoma"/>
          <w:sz w:val="22"/>
          <w:szCs w:val="22"/>
        </w:rPr>
      </w:pPr>
    </w:p>
    <w:p w14:paraId="54B38E1A" w14:textId="6AC5E1AE" w:rsidR="00AE3E1C" w:rsidRDefault="00676D92" w:rsidP="007B525A">
      <w:pPr>
        <w:autoSpaceDE w:val="0"/>
        <w:autoSpaceDN w:val="0"/>
        <w:adjustRightInd w:val="0"/>
        <w:jc w:val="both"/>
        <w:rPr>
          <w:rFonts w:ascii="Tahoma" w:hAnsi="Tahoma" w:cs="Tahoma"/>
          <w:sz w:val="22"/>
          <w:szCs w:val="22"/>
        </w:rPr>
      </w:pPr>
      <w:r w:rsidRPr="009B6860">
        <w:rPr>
          <w:rFonts w:ascii="Tahoma" w:hAnsi="Tahoma" w:cs="Tahoma"/>
          <w:sz w:val="22"/>
          <w:szCs w:val="22"/>
        </w:rPr>
        <w:t>L’artiste Louis Brien de Rouyn-Noranda</w:t>
      </w:r>
      <w:r w:rsidR="009B6860">
        <w:rPr>
          <w:rFonts w:ascii="Tahoma" w:hAnsi="Tahoma" w:cs="Tahoma"/>
          <w:sz w:val="22"/>
          <w:szCs w:val="22"/>
        </w:rPr>
        <w:t xml:space="preserve"> animera un atelier sur le dessin d’après modèle vivant à partir d’un modèle nu.</w:t>
      </w:r>
    </w:p>
    <w:p w14:paraId="28F2196B" w14:textId="77777777" w:rsidR="009B6860" w:rsidRDefault="009B6860" w:rsidP="007B525A">
      <w:pPr>
        <w:autoSpaceDE w:val="0"/>
        <w:autoSpaceDN w:val="0"/>
        <w:adjustRightInd w:val="0"/>
        <w:jc w:val="both"/>
        <w:rPr>
          <w:rFonts w:ascii="Tahoma" w:hAnsi="Tahoma" w:cs="Tahoma"/>
          <w:sz w:val="22"/>
          <w:szCs w:val="22"/>
        </w:rPr>
      </w:pPr>
    </w:p>
    <w:p w14:paraId="37A66DCD" w14:textId="2A34563A" w:rsidR="009B6860" w:rsidRPr="007B525A" w:rsidRDefault="009B6860" w:rsidP="007B525A">
      <w:pPr>
        <w:autoSpaceDE w:val="0"/>
        <w:autoSpaceDN w:val="0"/>
        <w:adjustRightInd w:val="0"/>
        <w:jc w:val="both"/>
        <w:rPr>
          <w:rFonts w:ascii="Tahoma" w:hAnsi="Tahoma" w:cs="Tahoma"/>
          <w:sz w:val="22"/>
          <w:szCs w:val="22"/>
        </w:rPr>
      </w:pPr>
      <w:r>
        <w:rPr>
          <w:rFonts w:ascii="Tahoma" w:hAnsi="Tahoma" w:cs="Tahoma"/>
          <w:sz w:val="22"/>
          <w:szCs w:val="22"/>
        </w:rPr>
        <w:t>L’être humain a toujours fasciné Louis Brien, artiste originaire de l’Abitibi. Il l’a décliné dans tous états. Il laisse sa main suivre une ligne, il aime la fluidité du geste, la rapidité d’exécution. Après des études à L’École des Beaux-Arts de Montréal et au Centre de gravure de Genève en Suisse, Louis Brien revient enseigner au Cegep de l’Abitibi-Témiscamingue et cofonde l’Association des graveurs de l’Atelier Les Mille Feuilles en 1982. Il présentera plus de 50 expositions individuelles et plus d’une centaine d’expositions collectives.</w:t>
      </w:r>
      <w:bookmarkStart w:id="0" w:name="_GoBack"/>
      <w:bookmarkEnd w:id="0"/>
    </w:p>
    <w:p w14:paraId="54B38E1B" w14:textId="77777777" w:rsidR="00AE3E1C" w:rsidRPr="007B525A" w:rsidRDefault="00AE3E1C" w:rsidP="007B525A">
      <w:pPr>
        <w:autoSpaceDE w:val="0"/>
        <w:autoSpaceDN w:val="0"/>
        <w:adjustRightInd w:val="0"/>
        <w:jc w:val="both"/>
        <w:rPr>
          <w:rFonts w:ascii="Tahoma" w:hAnsi="Tahoma" w:cs="Tahoma"/>
          <w:sz w:val="22"/>
          <w:szCs w:val="22"/>
        </w:rPr>
      </w:pPr>
    </w:p>
    <w:p w14:paraId="54B38E1C" w14:textId="77777777" w:rsidR="00AE3E1C" w:rsidRPr="007B525A" w:rsidRDefault="00AE3E1C" w:rsidP="007B525A">
      <w:pPr>
        <w:autoSpaceDE w:val="0"/>
        <w:autoSpaceDN w:val="0"/>
        <w:adjustRightInd w:val="0"/>
        <w:jc w:val="both"/>
        <w:rPr>
          <w:rFonts w:ascii="Tahoma" w:hAnsi="Tahoma" w:cs="Tahoma"/>
          <w:sz w:val="22"/>
          <w:szCs w:val="22"/>
        </w:rPr>
      </w:pPr>
    </w:p>
    <w:p w14:paraId="54B38E1D" w14:textId="77777777" w:rsidR="00AE3E1C" w:rsidRPr="007B525A" w:rsidRDefault="00AE3E1C" w:rsidP="007B525A">
      <w:pPr>
        <w:autoSpaceDE w:val="0"/>
        <w:autoSpaceDN w:val="0"/>
        <w:adjustRightInd w:val="0"/>
        <w:jc w:val="both"/>
        <w:rPr>
          <w:rFonts w:ascii="Tahoma" w:hAnsi="Tahoma" w:cs="Tahoma"/>
          <w:sz w:val="22"/>
          <w:szCs w:val="22"/>
        </w:rPr>
      </w:pPr>
      <w:r w:rsidRPr="007B525A">
        <w:rPr>
          <w:rFonts w:ascii="Tahoma" w:hAnsi="Tahoma" w:cs="Tahoma"/>
          <w:sz w:val="22"/>
          <w:szCs w:val="22"/>
        </w:rPr>
        <w:t>Les participants qui disposent d’un chevalet sont invités à l’apporter au Centre d’exposition.</w:t>
      </w:r>
    </w:p>
    <w:p w14:paraId="54B38E1E" w14:textId="77777777" w:rsidR="00AE3E1C" w:rsidRPr="007B525A" w:rsidRDefault="00AE3E1C" w:rsidP="007B525A">
      <w:pPr>
        <w:autoSpaceDE w:val="0"/>
        <w:autoSpaceDN w:val="0"/>
        <w:adjustRightInd w:val="0"/>
        <w:jc w:val="both"/>
        <w:rPr>
          <w:rFonts w:ascii="Tahoma" w:hAnsi="Tahoma" w:cs="Tahoma"/>
          <w:sz w:val="22"/>
          <w:szCs w:val="22"/>
        </w:rPr>
      </w:pPr>
    </w:p>
    <w:p w14:paraId="54B38E1F" w14:textId="77777777" w:rsidR="00AE3E1C" w:rsidRPr="007B525A" w:rsidRDefault="00AE3E1C" w:rsidP="007B525A">
      <w:pPr>
        <w:autoSpaceDE w:val="0"/>
        <w:autoSpaceDN w:val="0"/>
        <w:adjustRightInd w:val="0"/>
        <w:jc w:val="both"/>
        <w:rPr>
          <w:rFonts w:ascii="Tahoma" w:hAnsi="Tahoma" w:cs="Tahoma"/>
          <w:sz w:val="22"/>
          <w:szCs w:val="22"/>
        </w:rPr>
      </w:pPr>
      <w:r w:rsidRPr="007B525A">
        <w:rPr>
          <w:rFonts w:ascii="Tahoma" w:hAnsi="Tahoma" w:cs="Tahoma"/>
          <w:sz w:val="22"/>
          <w:szCs w:val="22"/>
        </w:rPr>
        <w:t>Bienvenue à tous !</w:t>
      </w:r>
    </w:p>
    <w:p w14:paraId="54B38E20" w14:textId="77777777" w:rsidR="00AE3E1C" w:rsidRPr="007B525A" w:rsidRDefault="00AE3E1C" w:rsidP="007B525A">
      <w:pPr>
        <w:autoSpaceDE w:val="0"/>
        <w:autoSpaceDN w:val="0"/>
        <w:adjustRightInd w:val="0"/>
        <w:jc w:val="both"/>
        <w:rPr>
          <w:rFonts w:ascii="Tahoma" w:hAnsi="Tahoma" w:cs="Tahoma"/>
          <w:sz w:val="22"/>
          <w:szCs w:val="22"/>
        </w:rPr>
      </w:pPr>
    </w:p>
    <w:p w14:paraId="54B38E21" w14:textId="77777777" w:rsidR="00AE3E1C" w:rsidRPr="007B525A" w:rsidRDefault="00AE3E1C" w:rsidP="007B525A">
      <w:pPr>
        <w:autoSpaceDE w:val="0"/>
        <w:autoSpaceDN w:val="0"/>
        <w:adjustRightInd w:val="0"/>
        <w:jc w:val="both"/>
        <w:rPr>
          <w:rFonts w:ascii="Tahoma" w:hAnsi="Tahoma" w:cs="Tahoma"/>
          <w:sz w:val="22"/>
          <w:szCs w:val="22"/>
        </w:rPr>
      </w:pPr>
      <w:r w:rsidRPr="007B525A">
        <w:rPr>
          <w:rFonts w:ascii="Tahoma" w:hAnsi="Tahoma" w:cs="Tahoma"/>
          <w:sz w:val="22"/>
          <w:szCs w:val="22"/>
        </w:rPr>
        <w:t>Lieu : Atelier, Centre d'exposition de Val-d'Or</w:t>
      </w:r>
    </w:p>
    <w:p w14:paraId="54B38E22" w14:textId="61912ADF" w:rsidR="00AE3E1C" w:rsidRPr="007B525A" w:rsidRDefault="00AE3E1C" w:rsidP="007B525A">
      <w:pPr>
        <w:autoSpaceDE w:val="0"/>
        <w:autoSpaceDN w:val="0"/>
        <w:adjustRightInd w:val="0"/>
        <w:jc w:val="both"/>
        <w:rPr>
          <w:rFonts w:ascii="Tahoma" w:hAnsi="Tahoma" w:cs="Tahoma"/>
          <w:sz w:val="22"/>
          <w:szCs w:val="22"/>
        </w:rPr>
      </w:pPr>
      <w:r w:rsidRPr="007B525A">
        <w:rPr>
          <w:rFonts w:ascii="Tahoma" w:hAnsi="Tahoma" w:cs="Tahoma"/>
          <w:sz w:val="22"/>
          <w:szCs w:val="22"/>
        </w:rPr>
        <w:t xml:space="preserve">Date : le </w:t>
      </w:r>
      <w:r w:rsidR="00676D92">
        <w:rPr>
          <w:rFonts w:ascii="Tahoma" w:hAnsi="Tahoma" w:cs="Tahoma"/>
          <w:sz w:val="22"/>
          <w:szCs w:val="22"/>
        </w:rPr>
        <w:t>jeudi 7 décembre</w:t>
      </w:r>
      <w:r w:rsidR="0036479D">
        <w:rPr>
          <w:rFonts w:ascii="Tahoma" w:hAnsi="Tahoma" w:cs="Tahoma"/>
          <w:sz w:val="22"/>
          <w:szCs w:val="22"/>
        </w:rPr>
        <w:t xml:space="preserve"> 2017</w:t>
      </w:r>
    </w:p>
    <w:p w14:paraId="54B38E23" w14:textId="31DF80AB" w:rsidR="00AE3E1C" w:rsidRPr="007B525A" w:rsidRDefault="00AE3E1C" w:rsidP="007B525A">
      <w:pPr>
        <w:autoSpaceDE w:val="0"/>
        <w:autoSpaceDN w:val="0"/>
        <w:adjustRightInd w:val="0"/>
        <w:jc w:val="both"/>
        <w:rPr>
          <w:rFonts w:ascii="Tahoma" w:hAnsi="Tahoma" w:cs="Tahoma"/>
          <w:sz w:val="22"/>
          <w:szCs w:val="22"/>
        </w:rPr>
      </w:pPr>
      <w:r w:rsidRPr="007B525A">
        <w:rPr>
          <w:rFonts w:ascii="Tahoma" w:hAnsi="Tahoma" w:cs="Tahoma"/>
          <w:sz w:val="22"/>
          <w:szCs w:val="22"/>
        </w:rPr>
        <w:t>Heure : 1</w:t>
      </w:r>
      <w:r w:rsidR="00676D92">
        <w:rPr>
          <w:rFonts w:ascii="Tahoma" w:hAnsi="Tahoma" w:cs="Tahoma"/>
          <w:sz w:val="22"/>
          <w:szCs w:val="22"/>
        </w:rPr>
        <w:t>9h</w:t>
      </w:r>
      <w:r w:rsidRPr="007B525A">
        <w:rPr>
          <w:rFonts w:ascii="Tahoma" w:hAnsi="Tahoma" w:cs="Tahoma"/>
          <w:sz w:val="22"/>
          <w:szCs w:val="22"/>
        </w:rPr>
        <w:t xml:space="preserve"> à 21h</w:t>
      </w:r>
    </w:p>
    <w:p w14:paraId="54B38E24" w14:textId="613A9FF7" w:rsidR="00AE3E1C" w:rsidRPr="007B525A" w:rsidRDefault="005B5BB5" w:rsidP="007B525A">
      <w:pPr>
        <w:autoSpaceDE w:val="0"/>
        <w:autoSpaceDN w:val="0"/>
        <w:adjustRightInd w:val="0"/>
        <w:jc w:val="both"/>
        <w:rPr>
          <w:rFonts w:ascii="Tahoma" w:hAnsi="Tahoma" w:cs="Tahoma"/>
          <w:sz w:val="22"/>
          <w:szCs w:val="22"/>
        </w:rPr>
      </w:pPr>
      <w:r>
        <w:rPr>
          <w:rFonts w:ascii="Tahoma" w:hAnsi="Tahoma" w:cs="Tahoma"/>
          <w:sz w:val="22"/>
          <w:szCs w:val="22"/>
        </w:rPr>
        <w:t xml:space="preserve">Coût : </w:t>
      </w:r>
      <w:r w:rsidR="00676D92">
        <w:rPr>
          <w:rFonts w:ascii="Tahoma" w:hAnsi="Tahoma" w:cs="Tahoma"/>
          <w:sz w:val="22"/>
          <w:szCs w:val="22"/>
        </w:rPr>
        <w:t>30$ ou 25</w:t>
      </w:r>
      <w:r w:rsidR="00AE3E1C" w:rsidRPr="007B525A">
        <w:rPr>
          <w:rFonts w:ascii="Tahoma" w:hAnsi="Tahoma" w:cs="Tahoma"/>
          <w:sz w:val="22"/>
          <w:szCs w:val="22"/>
        </w:rPr>
        <w:t>$ pour les membres-amis. Tout le matériel est fourni (possibilité d’apporter son matériel cependant et de fournir un chevalet dans le cas d’un nombre élevé de participations)</w:t>
      </w:r>
    </w:p>
    <w:p w14:paraId="54B38E25" w14:textId="77777777" w:rsidR="00AE3E1C" w:rsidRDefault="00AE3E1C" w:rsidP="007B525A">
      <w:pPr>
        <w:jc w:val="both"/>
        <w:rPr>
          <w:rFonts w:ascii="Tahoma" w:hAnsi="Tahoma" w:cs="Tahoma"/>
          <w:sz w:val="22"/>
          <w:szCs w:val="22"/>
        </w:rPr>
      </w:pPr>
    </w:p>
    <w:p w14:paraId="54B38E26" w14:textId="7749DF66" w:rsidR="00AE3E1C" w:rsidRDefault="00AE3E1C" w:rsidP="00AE3E1C">
      <w:pPr>
        <w:rPr>
          <w:rFonts w:ascii="Tahoma" w:hAnsi="Tahoma" w:cs="Tahoma"/>
          <w:sz w:val="22"/>
          <w:szCs w:val="22"/>
        </w:rPr>
      </w:pPr>
      <w:r w:rsidRPr="00221EC1">
        <w:rPr>
          <w:rFonts w:ascii="Tahoma" w:hAnsi="Tahoma" w:cs="Tahoma"/>
          <w:sz w:val="22"/>
          <w:szCs w:val="22"/>
        </w:rPr>
        <w:t xml:space="preserve">Information et réservation (avant </w:t>
      </w:r>
      <w:r w:rsidR="00676D92">
        <w:rPr>
          <w:rFonts w:ascii="Tahoma" w:hAnsi="Tahoma" w:cs="Tahoma"/>
          <w:bCs/>
          <w:sz w:val="22"/>
          <w:szCs w:val="22"/>
        </w:rPr>
        <w:t>lundi 4 décembre</w:t>
      </w:r>
      <w:r w:rsidR="007B525A">
        <w:rPr>
          <w:rFonts w:ascii="Tahoma" w:hAnsi="Tahoma" w:cs="Tahoma"/>
          <w:bCs/>
          <w:sz w:val="22"/>
          <w:szCs w:val="22"/>
        </w:rPr>
        <w:t xml:space="preserve"> </w:t>
      </w:r>
      <w:r w:rsidR="0036479D">
        <w:rPr>
          <w:rFonts w:ascii="Tahoma" w:hAnsi="Tahoma" w:cs="Tahoma"/>
          <w:bCs/>
          <w:sz w:val="22"/>
          <w:szCs w:val="22"/>
        </w:rPr>
        <w:t>2017</w:t>
      </w:r>
      <w:r w:rsidRPr="00221EC1">
        <w:rPr>
          <w:rFonts w:ascii="Tahoma" w:hAnsi="Tahoma" w:cs="Tahoma"/>
          <w:bCs/>
          <w:sz w:val="22"/>
          <w:szCs w:val="22"/>
        </w:rPr>
        <w:t>) :</w:t>
      </w:r>
      <w:r w:rsidRPr="00221EC1">
        <w:rPr>
          <w:rFonts w:ascii="Tahoma" w:hAnsi="Tahoma" w:cs="Tahoma"/>
          <w:b/>
          <w:sz w:val="22"/>
          <w:szCs w:val="22"/>
        </w:rPr>
        <w:t xml:space="preserve"> </w:t>
      </w:r>
      <w:r w:rsidRPr="00221EC1">
        <w:rPr>
          <w:rFonts w:ascii="Tahoma" w:hAnsi="Tahoma" w:cs="Tahoma"/>
          <w:sz w:val="22"/>
          <w:szCs w:val="22"/>
        </w:rPr>
        <w:t xml:space="preserve">(819) 825-0942 ou </w:t>
      </w:r>
      <w:hyperlink r:id="rId10" w:history="1">
        <w:r w:rsidRPr="00221EC1">
          <w:rPr>
            <w:rStyle w:val="Lienhypertexte"/>
            <w:rFonts w:ascii="Tahoma" w:hAnsi="Tahoma" w:cs="Tahoma"/>
            <w:sz w:val="22"/>
            <w:szCs w:val="22"/>
          </w:rPr>
          <w:t>expovd@ville.valdor.qc.ca</w:t>
        </w:r>
      </w:hyperlink>
      <w:r w:rsidRPr="00221EC1">
        <w:rPr>
          <w:rFonts w:ascii="Tahoma" w:hAnsi="Tahoma" w:cs="Tahoma"/>
          <w:sz w:val="22"/>
          <w:szCs w:val="22"/>
        </w:rPr>
        <w:t xml:space="preserve"> </w:t>
      </w:r>
    </w:p>
    <w:p w14:paraId="54B38E27" w14:textId="77777777" w:rsidR="00AE3E1C" w:rsidRPr="000F19A7" w:rsidRDefault="00AE3E1C" w:rsidP="00AE3E1C">
      <w:pPr>
        <w:rPr>
          <w:rFonts w:ascii="Tahoma" w:hAnsi="Tahoma" w:cs="Tahoma"/>
          <w:sz w:val="16"/>
          <w:szCs w:val="16"/>
        </w:rPr>
      </w:pPr>
      <w:r w:rsidRPr="000F19A7">
        <w:rPr>
          <w:rFonts w:ascii="Tahoma" w:hAnsi="Tahoma" w:cs="Tahoma"/>
          <w:sz w:val="16"/>
          <w:szCs w:val="16"/>
        </w:rPr>
        <w:t>Le Centre d’exposition se réserve le droit d’</w:t>
      </w:r>
      <w:r w:rsidR="007B525A">
        <w:rPr>
          <w:rFonts w:ascii="Tahoma" w:hAnsi="Tahoma" w:cs="Tahoma"/>
          <w:sz w:val="16"/>
          <w:szCs w:val="16"/>
        </w:rPr>
        <w:t>annuler un atelier si moins de 5</w:t>
      </w:r>
      <w:r w:rsidRPr="000F19A7">
        <w:rPr>
          <w:rFonts w:ascii="Tahoma" w:hAnsi="Tahoma" w:cs="Tahoma"/>
          <w:sz w:val="16"/>
          <w:szCs w:val="16"/>
        </w:rPr>
        <w:t xml:space="preserve"> personnes s’y sont inscrites.</w:t>
      </w:r>
    </w:p>
    <w:p w14:paraId="54B38E28" w14:textId="77777777" w:rsidR="00AE3E1C" w:rsidRDefault="00AE3E1C" w:rsidP="00AE3E1C">
      <w:pPr>
        <w:pStyle w:val="Corpsdetexte2"/>
        <w:rPr>
          <w:rFonts w:asciiTheme="minorHAnsi" w:hAnsiTheme="minorHAnsi" w:cs="Tahoma"/>
          <w:b/>
          <w:bCs/>
          <w:sz w:val="18"/>
          <w:szCs w:val="18"/>
        </w:rPr>
      </w:pPr>
    </w:p>
    <w:p w14:paraId="54B38E29" w14:textId="77777777" w:rsidR="007B525A" w:rsidRDefault="007B525A" w:rsidP="00AE3E1C">
      <w:pPr>
        <w:pStyle w:val="Corpsdetexte2"/>
        <w:rPr>
          <w:rFonts w:asciiTheme="minorHAnsi" w:hAnsiTheme="minorHAnsi" w:cs="Tahoma"/>
          <w:b/>
          <w:bCs/>
          <w:sz w:val="18"/>
          <w:szCs w:val="18"/>
        </w:rPr>
      </w:pPr>
    </w:p>
    <w:p w14:paraId="54B38E2A" w14:textId="77777777" w:rsidR="007B525A" w:rsidRDefault="007B525A" w:rsidP="00AE3E1C">
      <w:pPr>
        <w:pStyle w:val="Corpsdetexte2"/>
        <w:rPr>
          <w:rFonts w:asciiTheme="minorHAnsi" w:hAnsiTheme="minorHAnsi" w:cs="Tahoma"/>
          <w:b/>
          <w:bCs/>
          <w:sz w:val="18"/>
          <w:szCs w:val="18"/>
        </w:rPr>
      </w:pPr>
    </w:p>
    <w:p w14:paraId="54B38E2B" w14:textId="77777777" w:rsidR="007B525A" w:rsidRDefault="007B525A" w:rsidP="00AE3E1C">
      <w:pPr>
        <w:pStyle w:val="Corpsdetexte2"/>
        <w:rPr>
          <w:rFonts w:asciiTheme="minorHAnsi" w:hAnsiTheme="minorHAnsi" w:cs="Tahoma"/>
          <w:b/>
          <w:bCs/>
          <w:sz w:val="18"/>
          <w:szCs w:val="18"/>
        </w:rPr>
      </w:pPr>
    </w:p>
    <w:p w14:paraId="54B38E2C" w14:textId="77777777" w:rsidR="007B525A" w:rsidRDefault="007B525A" w:rsidP="00AE3E1C">
      <w:pPr>
        <w:pStyle w:val="Corpsdetexte2"/>
        <w:rPr>
          <w:rFonts w:asciiTheme="minorHAnsi" w:hAnsiTheme="minorHAnsi" w:cs="Tahoma"/>
          <w:b/>
          <w:bCs/>
          <w:sz w:val="18"/>
          <w:szCs w:val="18"/>
        </w:rPr>
      </w:pPr>
    </w:p>
    <w:p w14:paraId="2475B483" w14:textId="77777777" w:rsidR="00B01FAE" w:rsidRDefault="00B01FAE" w:rsidP="00B01FAE">
      <w:pPr>
        <w:pStyle w:val="Corpsdetexte2"/>
        <w:rPr>
          <w:rFonts w:asciiTheme="minorHAnsi" w:hAnsiTheme="minorHAnsi" w:cs="Tahoma"/>
          <w:b/>
          <w:bCs/>
          <w:sz w:val="18"/>
          <w:szCs w:val="18"/>
        </w:rPr>
      </w:pPr>
      <w:r>
        <w:rPr>
          <w:rFonts w:asciiTheme="minorHAnsi" w:hAnsiTheme="minorHAnsi" w:cs="Tahoma"/>
          <w:b/>
          <w:bCs/>
          <w:sz w:val="18"/>
          <w:szCs w:val="18"/>
        </w:rPr>
        <w:t>Horaire du temps des fêtes : le centre sera fermé les 24, 25, 26 et 31 décembre 2017 et les 1</w:t>
      </w:r>
      <w:r w:rsidRPr="003E6F2B">
        <w:rPr>
          <w:rFonts w:asciiTheme="minorHAnsi" w:hAnsiTheme="minorHAnsi" w:cs="Tahoma"/>
          <w:b/>
          <w:bCs/>
          <w:sz w:val="18"/>
          <w:szCs w:val="18"/>
          <w:vertAlign w:val="superscript"/>
        </w:rPr>
        <w:t>er</w:t>
      </w:r>
      <w:r>
        <w:rPr>
          <w:rFonts w:asciiTheme="minorHAnsi" w:hAnsiTheme="minorHAnsi" w:cs="Tahoma"/>
          <w:b/>
          <w:bCs/>
          <w:sz w:val="18"/>
          <w:szCs w:val="18"/>
        </w:rPr>
        <w:t>, 2 et 3 janvier 2018.</w:t>
      </w:r>
    </w:p>
    <w:p w14:paraId="54B38E30" w14:textId="77777777" w:rsidR="00AE3E1C" w:rsidRPr="00F64C67" w:rsidRDefault="00AE3E1C" w:rsidP="00AE3E1C">
      <w:pPr>
        <w:pStyle w:val="Corpsdetexte2"/>
        <w:rPr>
          <w:rFonts w:asciiTheme="minorHAnsi" w:hAnsiTheme="minorHAnsi"/>
          <w:color w:val="1F497D"/>
          <w:sz w:val="18"/>
          <w:szCs w:val="18"/>
        </w:rPr>
      </w:pPr>
      <w:r w:rsidRPr="00221EC1">
        <w:rPr>
          <w:rFonts w:asciiTheme="minorHAnsi" w:hAnsiTheme="minorHAnsi" w:cs="Tahoma"/>
          <w:b/>
          <w:bCs/>
          <w:sz w:val="18"/>
          <w:szCs w:val="18"/>
        </w:rPr>
        <w:t xml:space="preserve">Heures d’ouverture: </w:t>
      </w:r>
      <w:r w:rsidRPr="00221EC1">
        <w:rPr>
          <w:rFonts w:asciiTheme="minorHAnsi" w:hAnsiTheme="minorHAnsi" w:cs="Tahoma"/>
          <w:sz w:val="18"/>
          <w:szCs w:val="18"/>
        </w:rPr>
        <w:t>mardi de 13h à 16h,</w:t>
      </w:r>
      <w:r>
        <w:rPr>
          <w:rFonts w:asciiTheme="minorHAnsi" w:hAnsiTheme="minorHAnsi" w:cs="Tahoma"/>
          <w:sz w:val="18"/>
          <w:szCs w:val="18"/>
        </w:rPr>
        <w:t xml:space="preserve"> du mercredi au vendredi de 13h à 19h, samedi et dimanche de 13h à 16h</w:t>
      </w:r>
      <w:r>
        <w:rPr>
          <w:rFonts w:asciiTheme="minorHAnsi" w:hAnsiTheme="minorHAnsi" w:cs="Tahoma"/>
          <w:bCs/>
          <w:sz w:val="18"/>
          <w:szCs w:val="18"/>
        </w:rPr>
        <w:t xml:space="preserve">. </w:t>
      </w:r>
      <w:r w:rsidRPr="00F64C67">
        <w:rPr>
          <w:rFonts w:asciiTheme="minorHAnsi" w:hAnsiTheme="minorHAnsi" w:cs="Arial"/>
          <w:sz w:val="18"/>
          <w:szCs w:val="18"/>
        </w:rPr>
        <w:t xml:space="preserve">Pour information : (819) 825-0942 ou </w:t>
      </w:r>
      <w:hyperlink r:id="rId11" w:history="1">
        <w:r w:rsidRPr="00F64C67">
          <w:rPr>
            <w:rStyle w:val="Lienhypertexte"/>
            <w:rFonts w:asciiTheme="minorHAnsi" w:hAnsiTheme="minorHAnsi" w:cs="Arial"/>
            <w:sz w:val="18"/>
            <w:szCs w:val="18"/>
          </w:rPr>
          <w:t>expovd@ville.valdor.qc.ca</w:t>
        </w:r>
      </w:hyperlink>
      <w:r w:rsidRPr="00F64C67">
        <w:rPr>
          <w:rFonts w:asciiTheme="minorHAnsi" w:hAnsiTheme="minorHAnsi" w:cs="Arial"/>
          <w:sz w:val="18"/>
          <w:szCs w:val="18"/>
        </w:rPr>
        <w:t xml:space="preserve"> </w:t>
      </w:r>
      <w:r>
        <w:rPr>
          <w:rFonts w:asciiTheme="minorHAnsi" w:hAnsiTheme="minorHAnsi" w:cs="Arial"/>
          <w:sz w:val="18"/>
          <w:szCs w:val="18"/>
        </w:rPr>
        <w:t>/</w:t>
      </w:r>
      <w:r w:rsidRPr="00F64C67">
        <w:rPr>
          <w:rFonts w:asciiTheme="minorHAnsi" w:hAnsiTheme="minorHAnsi" w:cs="Arial"/>
          <w:sz w:val="18"/>
          <w:szCs w:val="18"/>
        </w:rPr>
        <w:t xml:space="preserve">Visitez notre site Internet : </w:t>
      </w:r>
      <w:hyperlink r:id="rId12" w:history="1">
        <w:r w:rsidRPr="00F64C67">
          <w:rPr>
            <w:rStyle w:val="Lienhypertexte"/>
            <w:rFonts w:asciiTheme="minorHAnsi" w:hAnsiTheme="minorHAnsi" w:cs="Arial"/>
            <w:sz w:val="18"/>
            <w:szCs w:val="18"/>
          </w:rPr>
          <w:t>www.expovd.ca</w:t>
        </w:r>
      </w:hyperlink>
      <w:r w:rsidRPr="00F64C67">
        <w:rPr>
          <w:rFonts w:asciiTheme="minorHAnsi" w:hAnsiTheme="minorHAnsi"/>
          <w:sz w:val="18"/>
          <w:szCs w:val="18"/>
        </w:rPr>
        <w:t xml:space="preserve"> </w:t>
      </w:r>
      <w:r w:rsidRPr="00F64C67">
        <w:rPr>
          <w:rFonts w:asciiTheme="minorHAnsi" w:hAnsiTheme="minorHAnsi" w:cs="Tahoma"/>
          <w:sz w:val="18"/>
          <w:szCs w:val="18"/>
        </w:rPr>
        <w:t xml:space="preserve">ou notre page facebook : </w:t>
      </w:r>
      <w:hyperlink r:id="rId13" w:history="1">
        <w:r w:rsidRPr="00F64C67">
          <w:rPr>
            <w:rStyle w:val="Lienhypertexte"/>
            <w:rFonts w:asciiTheme="minorHAnsi" w:hAnsiTheme="minorHAnsi"/>
            <w:sz w:val="18"/>
            <w:szCs w:val="18"/>
          </w:rPr>
          <w:t>https://www.facebook.com/centredexpositiondevaldor</w:t>
        </w:r>
      </w:hyperlink>
    </w:p>
    <w:p w14:paraId="54B38E31" w14:textId="77777777" w:rsidR="00AE3E1C" w:rsidRPr="00F64C67" w:rsidRDefault="00AE3E1C" w:rsidP="00AE3E1C">
      <w:pPr>
        <w:jc w:val="center"/>
        <w:rPr>
          <w:rFonts w:asciiTheme="minorHAnsi" w:hAnsiTheme="minorHAnsi" w:cs="Arial"/>
          <w:sz w:val="18"/>
          <w:szCs w:val="18"/>
        </w:rPr>
      </w:pPr>
      <w:r w:rsidRPr="00F64C67">
        <w:rPr>
          <w:rFonts w:asciiTheme="minorHAnsi" w:hAnsiTheme="minorHAnsi" w:cs="Arial"/>
          <w:sz w:val="18"/>
          <w:szCs w:val="18"/>
        </w:rPr>
        <w:t>-30-</w:t>
      </w:r>
    </w:p>
    <w:p w14:paraId="54B38E32" w14:textId="77777777" w:rsidR="00AE3E1C" w:rsidRPr="00F64C67" w:rsidRDefault="00AE3E1C" w:rsidP="00AE3E1C">
      <w:pPr>
        <w:jc w:val="center"/>
        <w:rPr>
          <w:rFonts w:asciiTheme="minorHAnsi" w:hAnsiTheme="minorHAnsi" w:cs="Arial"/>
          <w:i/>
          <w:sz w:val="18"/>
          <w:szCs w:val="18"/>
        </w:rPr>
      </w:pPr>
      <w:r w:rsidRPr="00F64C67">
        <w:rPr>
          <w:rFonts w:asciiTheme="minorHAnsi" w:hAnsiTheme="minorHAnsi" w:cs="Arial"/>
          <w:i/>
          <w:sz w:val="18"/>
          <w:szCs w:val="18"/>
        </w:rPr>
        <w:t>Source : Anne-Laure Bourdaleix-Manin, coordonnatrice de la programmation, (819) 825-0942 #6253</w:t>
      </w:r>
    </w:p>
    <w:p w14:paraId="54B38E33" w14:textId="77777777" w:rsidR="00B2088D" w:rsidRDefault="00AE3E1C" w:rsidP="00AE3E1C">
      <w:pPr>
        <w:pStyle w:val="Corpsdetexte2"/>
        <w:jc w:val="center"/>
      </w:pPr>
      <w:r w:rsidRPr="001C4C79">
        <w:rPr>
          <w:rFonts w:asciiTheme="minorHAnsi" w:hAnsiTheme="minorHAnsi" w:cs="Tahoma"/>
          <w:i/>
          <w:iCs/>
          <w:sz w:val="18"/>
          <w:szCs w:val="18"/>
        </w:rPr>
        <w:t>Remerciements aux Amies et Amis du Centre ainsi qu’aux subventionneurs suivants :</w:t>
      </w:r>
      <w:r w:rsidRPr="00F64C67">
        <w:rPr>
          <w:rFonts w:asciiTheme="minorHAnsi" w:hAnsiTheme="minorHAnsi" w:cs="Tahoma"/>
          <w:i/>
          <w:iCs/>
          <w:sz w:val="18"/>
          <w:szCs w:val="18"/>
        </w:rPr>
        <w:t xml:space="preserve"> </w:t>
      </w:r>
      <w:r w:rsidRPr="00D26606">
        <w:rPr>
          <w:rFonts w:asciiTheme="minorHAnsi" w:hAnsiTheme="minorHAnsi" w:cs="Tahoma"/>
          <w:i/>
          <w:iCs/>
          <w:sz w:val="18"/>
          <w:szCs w:val="18"/>
          <w:lang w:eastAsia="fr-CA"/>
        </w:rPr>
        <w:drawing>
          <wp:inline distT="0" distB="0" distL="0" distR="0" wp14:anchorId="54B38E37" wp14:editId="54B38E38">
            <wp:extent cx="2883600" cy="579600"/>
            <wp:effectExtent l="0" t="0" r="0" b="0"/>
            <wp:docPr id="5" name="Image 5"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3600" cy="579600"/>
                    </a:xfrm>
                    <a:prstGeom prst="rect">
                      <a:avLst/>
                    </a:prstGeom>
                    <a:noFill/>
                    <a:ln>
                      <a:noFill/>
                    </a:ln>
                  </pic:spPr>
                </pic:pic>
              </a:graphicData>
            </a:graphic>
          </wp:inline>
        </w:drawing>
      </w:r>
    </w:p>
    <w:sectPr w:rsidR="00B2088D" w:rsidSect="00AE3E1C">
      <w:pgSz w:w="12242" w:h="15842" w:code="1"/>
      <w:pgMar w:top="720" w:right="1134" w:bottom="540" w:left="1134" w:header="340" w:footer="4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1C"/>
    <w:rsid w:val="00097EBD"/>
    <w:rsid w:val="000C3F57"/>
    <w:rsid w:val="0036479D"/>
    <w:rsid w:val="00533F17"/>
    <w:rsid w:val="005B5BB5"/>
    <w:rsid w:val="00653B4D"/>
    <w:rsid w:val="00676D92"/>
    <w:rsid w:val="007B525A"/>
    <w:rsid w:val="00860DA4"/>
    <w:rsid w:val="00880841"/>
    <w:rsid w:val="008E21BF"/>
    <w:rsid w:val="009B6860"/>
    <w:rsid w:val="00A82856"/>
    <w:rsid w:val="00AE3E1C"/>
    <w:rsid w:val="00AF4458"/>
    <w:rsid w:val="00B01FAE"/>
    <w:rsid w:val="00B2088D"/>
    <w:rsid w:val="00B471AF"/>
    <w:rsid w:val="00C85AD9"/>
    <w:rsid w:val="00CB7295"/>
    <w:rsid w:val="00D073DA"/>
    <w:rsid w:val="00DB058E"/>
    <w:rsid w:val="00DC23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B38E11"/>
  <w15:chartTrackingRefBased/>
  <w15:docId w15:val="{991990F3-4DFC-468E-846E-7F50278F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1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E3E1C"/>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3E1C"/>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AE3E1C"/>
    <w:pPr>
      <w:jc w:val="both"/>
    </w:pPr>
    <w:rPr>
      <w:rFonts w:ascii="Trebuchet MS" w:hAnsi="Trebuchet MS"/>
      <w:noProof/>
      <w:szCs w:val="20"/>
    </w:rPr>
  </w:style>
  <w:style w:type="character" w:customStyle="1" w:styleId="Corpsdetexte2Car">
    <w:name w:val="Corps de texte 2 Car"/>
    <w:basedOn w:val="Policepardfaut"/>
    <w:link w:val="Corpsdetexte2"/>
    <w:rsid w:val="00AE3E1C"/>
    <w:rPr>
      <w:rFonts w:ascii="Trebuchet MS" w:eastAsia="Times New Roman" w:hAnsi="Trebuchet MS" w:cs="Times New Roman"/>
      <w:noProof/>
      <w:sz w:val="24"/>
      <w:szCs w:val="20"/>
      <w:lang w:eastAsia="fr-FR"/>
    </w:rPr>
  </w:style>
  <w:style w:type="character" w:styleId="Lienhypertexte">
    <w:name w:val="Hyperlink"/>
    <w:basedOn w:val="Policepardfaut"/>
    <w:rsid w:val="00AE3E1C"/>
    <w:rPr>
      <w:color w:val="0000FF"/>
      <w:u w:val="single"/>
    </w:rPr>
  </w:style>
  <w:style w:type="paragraph" w:styleId="Lgende">
    <w:name w:val="caption"/>
    <w:basedOn w:val="Normal"/>
    <w:next w:val="Normal"/>
    <w:uiPriority w:val="35"/>
    <w:unhideWhenUsed/>
    <w:qFormat/>
    <w:rsid w:val="00AE3E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facebook.com/centredexpositiondevaldor" TargetMode="Externa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yperlink" Target="http://www.expovd.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povd@ville.valdor.q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xpovd@ville.valdor.qc.ca"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4C178291D9E4B81E38D2885590016" ma:contentTypeVersion="0" ma:contentTypeDescription="Crée un document." ma:contentTypeScope="" ma:versionID="2689bde1c1677361704d4c7c3f22c3ba">
  <xsd:schema xmlns:xsd="http://www.w3.org/2001/XMLSchema" xmlns:xs="http://www.w3.org/2001/XMLSchema" xmlns:p="http://schemas.microsoft.com/office/2006/metadata/properties" targetNamespace="http://schemas.microsoft.com/office/2006/metadata/properties" ma:root="true" ma:fieldsID="6dfcbc8cbdb7caf6ead3abcefa4476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1530B-6E27-4BC1-A3CF-7494E7126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D712AD-B219-4103-A6AA-5196B5B7B2D5}">
  <ds:schemaRef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4594698D-6C93-4E0D-9A6D-9310BC7EB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376</Words>
  <Characters>2070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Bourdaleix Anne-Laure</cp:lastModifiedBy>
  <cp:revision>5</cp:revision>
  <cp:lastPrinted>2016-08-23T18:56:00Z</cp:lastPrinted>
  <dcterms:created xsi:type="dcterms:W3CDTF">2017-10-11T14:04:00Z</dcterms:created>
  <dcterms:modified xsi:type="dcterms:W3CDTF">2017-10-24T15:01:00Z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0x0101008414C178291D9E4B81E38D2885590016</vt:lpwstr>
  </property>
</Properties>
</file>