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F7" w:rsidRDefault="007313CC" w:rsidP="00D80EF7">
      <w:pPr>
        <w:jc w:val="center"/>
        <w:rPr>
          <w:b/>
          <w:u w:val="single"/>
        </w:rPr>
      </w:pPr>
      <w:r>
        <w:rPr>
          <w:b/>
          <w:noProof/>
          <w:u w:val="single"/>
          <w:lang w:eastAsia="fr-CA"/>
        </w:rPr>
        <w:drawing>
          <wp:anchor distT="0" distB="0" distL="114300" distR="114300" simplePos="0" relativeHeight="251658240" behindDoc="0" locked="0" layoutInCell="1" allowOverlap="1" wp14:anchorId="039A1C76" wp14:editId="4A428DBE">
            <wp:simplePos x="0" y="0"/>
            <wp:positionH relativeFrom="column">
              <wp:posOffset>-137160</wp:posOffset>
            </wp:positionH>
            <wp:positionV relativeFrom="paragraph">
              <wp:posOffset>-427355</wp:posOffset>
            </wp:positionV>
            <wp:extent cx="1386840" cy="1395586"/>
            <wp:effectExtent l="0" t="0" r="3810" b="0"/>
            <wp:wrapNone/>
            <wp:docPr id="1" name="Image 1" descr="C:\Users\perso\Desktop\Rift-Generique + coordonné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Desktop\Rift-Generique + coordonné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1395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EF7" w:rsidRDefault="00D80EF7" w:rsidP="00D80EF7">
      <w:pPr>
        <w:jc w:val="center"/>
        <w:rPr>
          <w:b/>
          <w:u w:val="single"/>
        </w:rPr>
      </w:pPr>
    </w:p>
    <w:p w:rsidR="00242FFA" w:rsidRPr="00242FFA" w:rsidRDefault="00242FFA" w:rsidP="001812D3">
      <w:pPr>
        <w:rPr>
          <w:b/>
          <w:sz w:val="28"/>
          <w:szCs w:val="28"/>
        </w:rPr>
      </w:pPr>
    </w:p>
    <w:p w:rsidR="001812D3" w:rsidRPr="00242FFA" w:rsidRDefault="004D57D9" w:rsidP="001812D3">
      <w:pPr>
        <w:rPr>
          <w:b/>
        </w:rPr>
      </w:pPr>
      <w:r>
        <w:rPr>
          <w:b/>
        </w:rPr>
        <w:t>Invitation de presse</w:t>
      </w:r>
    </w:p>
    <w:p w:rsidR="00EE068A" w:rsidRPr="00242FFA" w:rsidRDefault="00731386" w:rsidP="00EE068A">
      <w:pPr>
        <w:jc w:val="center"/>
        <w:rPr>
          <w:b/>
          <w:u w:val="single"/>
        </w:rPr>
      </w:pPr>
      <w:r>
        <w:rPr>
          <w:b/>
          <w:u w:val="single"/>
        </w:rPr>
        <w:t>Invitation à l’illumination</w:t>
      </w:r>
      <w:r w:rsidR="001424E9">
        <w:rPr>
          <w:b/>
          <w:u w:val="single"/>
        </w:rPr>
        <w:t xml:space="preserve"> de la Marquise au Théâtre du Rift </w:t>
      </w:r>
    </w:p>
    <w:p w:rsidR="007E7E36" w:rsidRDefault="00E916B3" w:rsidP="006F0445">
      <w:pPr>
        <w:spacing w:after="0" w:line="240" w:lineRule="auto"/>
        <w:jc w:val="both"/>
      </w:pPr>
      <w:r>
        <w:rPr>
          <w:b/>
        </w:rPr>
        <w:t xml:space="preserve">Vendredi le 22 </w:t>
      </w:r>
      <w:r w:rsidR="001424E9">
        <w:rPr>
          <w:b/>
        </w:rPr>
        <w:t xml:space="preserve">septembre </w:t>
      </w:r>
      <w:r w:rsidR="00EE068A" w:rsidRPr="00242FFA">
        <w:rPr>
          <w:b/>
        </w:rPr>
        <w:t>2017 –</w:t>
      </w:r>
      <w:r w:rsidR="00EE068A" w:rsidRPr="00242FFA">
        <w:t xml:space="preserve"> </w:t>
      </w:r>
      <w:r w:rsidR="00880D53" w:rsidRPr="00880D53">
        <w:t>Construit en 1945, le cinéma du Rift s’est vu doté d’une marquise pour publiciser les films à l’affiche.  En 1982, la salle a été rénovée pour pouvoir y accueillir des spectacles.  Toutefois la marquise ne faisait pas parti des</w:t>
      </w:r>
      <w:r w:rsidR="007E7E36">
        <w:t xml:space="preserve"> plans de rénovations.  Elle a</w:t>
      </w:r>
      <w:r w:rsidR="00880D53" w:rsidRPr="00880D53">
        <w:t xml:space="preserve"> cependant toujours </w:t>
      </w:r>
      <w:r w:rsidR="007E7E36">
        <w:t xml:space="preserve">été </w:t>
      </w:r>
      <w:r w:rsidR="00880D53" w:rsidRPr="00880D53">
        <w:t xml:space="preserve">utilisé </w:t>
      </w:r>
      <w:r w:rsidR="007E7E36">
        <w:t xml:space="preserve">depuis, </w:t>
      </w:r>
      <w:r w:rsidR="00880D53" w:rsidRPr="00880D53">
        <w:t xml:space="preserve">mais seulement de façon partielle,  tout son système électrique </w:t>
      </w:r>
      <w:r w:rsidR="007E7E36">
        <w:t>étant désuet et hors fonction.</w:t>
      </w:r>
    </w:p>
    <w:p w:rsidR="00731386" w:rsidRPr="00731386" w:rsidRDefault="00731386" w:rsidP="006F0445">
      <w:pPr>
        <w:spacing w:after="0" w:line="240" w:lineRule="auto"/>
        <w:jc w:val="both"/>
        <w:rPr>
          <w:sz w:val="16"/>
          <w:szCs w:val="16"/>
        </w:rPr>
      </w:pPr>
    </w:p>
    <w:p w:rsidR="00904DAA" w:rsidRDefault="00880D53" w:rsidP="006F0445">
      <w:pPr>
        <w:spacing w:after="0" w:line="240" w:lineRule="auto"/>
        <w:jc w:val="both"/>
      </w:pPr>
      <w:r w:rsidRPr="00880D53">
        <w:t>Comme elle est un des éléments patrimonial restant du bâtiment, faisant parti de l’histoire de la corporation du Rift, nous voul</w:t>
      </w:r>
      <w:r w:rsidR="007E7E36">
        <w:t>i</w:t>
      </w:r>
      <w:r w:rsidRPr="00880D53">
        <w:t>ons lui redonner ses lettres de noblesses en lui permet</w:t>
      </w:r>
      <w:r w:rsidR="007E7E36">
        <w:t xml:space="preserve">tant d’être illuminée le soir. Le Rift a toujours eu le souci de conserver le cachet unique et historique de ce joyau </w:t>
      </w:r>
      <w:r w:rsidR="005A5534">
        <w:t xml:space="preserve">culturel. </w:t>
      </w:r>
      <w:r w:rsidRPr="00880D53">
        <w:t>En plus d’être utile et lumineuse pour informer la population sur les événements culturels à venir, elle deviendra un attrait important sur la rue principale à Ville-Mar</w:t>
      </w:r>
      <w:r w:rsidR="005C40F0">
        <w:t>ie.</w:t>
      </w:r>
    </w:p>
    <w:p w:rsidR="005C40F0" w:rsidRPr="005A5534" w:rsidRDefault="005C40F0" w:rsidP="006F0445">
      <w:pPr>
        <w:spacing w:after="0" w:line="240" w:lineRule="auto"/>
        <w:jc w:val="both"/>
        <w:rPr>
          <w:sz w:val="16"/>
          <w:szCs w:val="16"/>
        </w:rPr>
      </w:pPr>
    </w:p>
    <w:p w:rsidR="00EB0AB3" w:rsidRDefault="00880D53" w:rsidP="006F0445">
      <w:pPr>
        <w:spacing w:after="0" w:line="240" w:lineRule="auto"/>
        <w:jc w:val="both"/>
      </w:pPr>
      <w:r>
        <w:t xml:space="preserve">Pour le Rift, faire revivre la marquise </w:t>
      </w:r>
      <w:r w:rsidR="005C40F0">
        <w:t>signifie beaucoup; cet élément est le témoin de toute l’histoire qui sous-tend ce lieu culturel qui, malgré vents et marées, tient toujours le cap. Illuminer à la Marquise vient affirmer la fierté du Rift d’être encore présent sur le territoire, par et pour ses citoyens. C’est une façon symbolique de faire revivre le passé, tout en regardant vers l’avenir.</w:t>
      </w:r>
    </w:p>
    <w:p w:rsidR="005C40F0" w:rsidRPr="005A5534" w:rsidRDefault="005C40F0" w:rsidP="006F0445">
      <w:pPr>
        <w:spacing w:after="0" w:line="240" w:lineRule="auto"/>
        <w:jc w:val="both"/>
        <w:rPr>
          <w:sz w:val="16"/>
          <w:szCs w:val="16"/>
        </w:rPr>
      </w:pPr>
    </w:p>
    <w:p w:rsidR="005A5534" w:rsidRDefault="005C40F0" w:rsidP="006F0445">
      <w:pPr>
        <w:spacing w:after="0" w:line="240" w:lineRule="auto"/>
        <w:jc w:val="both"/>
      </w:pPr>
      <w:r>
        <w:t xml:space="preserve">Le </w:t>
      </w:r>
      <w:r w:rsidRPr="005C40F0">
        <w:rPr>
          <w:b/>
        </w:rPr>
        <w:t>samedi 30 septembre prochain</w:t>
      </w:r>
      <w:r w:rsidR="005A5534">
        <w:rPr>
          <w:b/>
        </w:rPr>
        <w:t xml:space="preserve"> dès 18h30</w:t>
      </w:r>
      <w:r>
        <w:t xml:space="preserve"> et dans le cadre des </w:t>
      </w:r>
      <w:r w:rsidRPr="007E7E36">
        <w:rPr>
          <w:b/>
          <w:i/>
        </w:rPr>
        <w:t>Journées de la Culture</w:t>
      </w:r>
      <w:r>
        <w:t>, nous illuminerons notre marquise devant public</w:t>
      </w:r>
      <w:r w:rsidR="007E7E36">
        <w:t xml:space="preserve"> et invités</w:t>
      </w:r>
      <w:r w:rsidR="005A5534">
        <w:t xml:space="preserve"> spéciaux</w:t>
      </w:r>
      <w:r>
        <w:t xml:space="preserve">. </w:t>
      </w:r>
      <w:r w:rsidR="007E7E36">
        <w:t>Ce projet de remise en fonction est réalisé grâce au soutien financier de l’Entente de développement culturel de la MRC de Témiscamingue</w:t>
      </w:r>
      <w:r w:rsidR="008C0D82">
        <w:t xml:space="preserve"> issu</w:t>
      </w:r>
      <w:r w:rsidR="00A54FBC">
        <w:t>e du Ministère de la Culture et des C</w:t>
      </w:r>
      <w:r w:rsidR="008C0D82">
        <w:t>ommunications</w:t>
      </w:r>
      <w:r w:rsidR="007E7E36">
        <w:t>, du Ministère de l’Économie de la Science et de l’Innovation, dans le cadre de son programme « Immobilisation en entrepreneuriat collectif » et de la ville de Ville-Marie.</w:t>
      </w:r>
      <w:r w:rsidR="00731386">
        <w:t xml:space="preserve"> </w:t>
      </w:r>
      <w:r w:rsidR="005A5534">
        <w:t>Joignez-vous à nous pour assister à sa renaissance!</w:t>
      </w:r>
    </w:p>
    <w:p w:rsidR="00D056CB" w:rsidRPr="00E916B3" w:rsidRDefault="00D056CB" w:rsidP="006F0445">
      <w:pPr>
        <w:spacing w:after="0" w:line="240" w:lineRule="auto"/>
        <w:jc w:val="both"/>
        <w:rPr>
          <w:b/>
          <w:sz w:val="10"/>
          <w:szCs w:val="10"/>
        </w:rPr>
      </w:pPr>
      <w:bookmarkStart w:id="0" w:name="_GoBack"/>
      <w:bookmarkEnd w:id="0"/>
    </w:p>
    <w:p w:rsidR="00D056CB" w:rsidRPr="00AD73B0" w:rsidRDefault="00D056CB" w:rsidP="00D056CB">
      <w:pPr>
        <w:spacing w:after="0" w:line="240" w:lineRule="auto"/>
        <w:jc w:val="center"/>
        <w:rPr>
          <w:b/>
          <w:u w:val="single"/>
        </w:rPr>
      </w:pPr>
      <w:r w:rsidRPr="00AD73B0">
        <w:rPr>
          <w:b/>
          <w:u w:val="single"/>
        </w:rPr>
        <w:t>Rappel</w:t>
      </w:r>
    </w:p>
    <w:p w:rsidR="00731386" w:rsidRPr="00731386" w:rsidRDefault="00731386" w:rsidP="006F0445">
      <w:pPr>
        <w:spacing w:after="0" w:line="240" w:lineRule="auto"/>
        <w:jc w:val="both"/>
        <w:rPr>
          <w:b/>
        </w:rPr>
      </w:pPr>
      <w:r w:rsidRPr="00731386">
        <w:rPr>
          <w:b/>
        </w:rPr>
        <w:t>Lieu : Théâtre du Rift</w:t>
      </w:r>
    </w:p>
    <w:p w:rsidR="00D056CB" w:rsidRDefault="00731386" w:rsidP="006F0445">
      <w:pPr>
        <w:spacing w:after="0" w:line="240" w:lineRule="auto"/>
        <w:jc w:val="both"/>
        <w:rPr>
          <w:b/>
        </w:rPr>
      </w:pPr>
      <w:r w:rsidRPr="00731386">
        <w:rPr>
          <w:b/>
        </w:rPr>
        <w:t xml:space="preserve">Quand : </w:t>
      </w:r>
      <w:r w:rsidR="00D056CB">
        <w:rPr>
          <w:b/>
        </w:rPr>
        <w:t>Samedi le 30 septembre</w:t>
      </w:r>
    </w:p>
    <w:p w:rsidR="00731386" w:rsidRPr="00731386" w:rsidRDefault="00D056CB" w:rsidP="006F0445">
      <w:pPr>
        <w:spacing w:after="0" w:line="240" w:lineRule="auto"/>
        <w:jc w:val="both"/>
        <w:rPr>
          <w:b/>
        </w:rPr>
      </w:pPr>
      <w:r>
        <w:rPr>
          <w:b/>
        </w:rPr>
        <w:t>Heure : 19h - Cocktail et illumination de la marquise</w:t>
      </w:r>
    </w:p>
    <w:p w:rsidR="00124EB5" w:rsidRPr="00242FFA" w:rsidRDefault="00124EB5" w:rsidP="006F0445">
      <w:pPr>
        <w:spacing w:after="0" w:line="240" w:lineRule="auto"/>
        <w:jc w:val="both"/>
        <w:rPr>
          <w:sz w:val="16"/>
          <w:szCs w:val="16"/>
        </w:rPr>
      </w:pPr>
    </w:p>
    <w:p w:rsidR="001812D3" w:rsidRPr="00242FFA" w:rsidRDefault="001812D3" w:rsidP="001812D3">
      <w:pPr>
        <w:spacing w:after="0" w:line="240" w:lineRule="auto"/>
        <w:rPr>
          <w:rFonts w:ascii="Times New Roman" w:eastAsia="Times New Roman" w:hAnsi="Times New Roman" w:cs="Times New Roman"/>
          <w:b/>
          <w:sz w:val="20"/>
          <w:szCs w:val="20"/>
          <w:lang w:eastAsia="fr-CA"/>
        </w:rPr>
      </w:pPr>
      <w:r w:rsidRPr="00242FFA">
        <w:rPr>
          <w:rFonts w:ascii="Times New Roman" w:eastAsia="Times New Roman" w:hAnsi="Times New Roman" w:cs="Times New Roman"/>
          <w:b/>
          <w:sz w:val="20"/>
          <w:szCs w:val="20"/>
          <w:lang w:eastAsia="fr-CA"/>
        </w:rPr>
        <w:t xml:space="preserve">Pour de plus amples renseignements, communiquez avec : </w:t>
      </w:r>
    </w:p>
    <w:p w:rsidR="005A5534" w:rsidRDefault="005A5534" w:rsidP="001812D3">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Amélie Cordeau</w:t>
      </w:r>
    </w:p>
    <w:p w:rsidR="005A5534" w:rsidRDefault="005A5534" w:rsidP="001812D3">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Directrice Générale</w:t>
      </w:r>
    </w:p>
    <w:p w:rsidR="001812D3" w:rsidRPr="00242FFA" w:rsidRDefault="005A5534" w:rsidP="001812D3">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xml:space="preserve">Le Rift </w:t>
      </w:r>
      <w:r w:rsidR="001812D3" w:rsidRPr="00242FFA">
        <w:rPr>
          <w:rFonts w:ascii="Times New Roman" w:eastAsia="Times New Roman" w:hAnsi="Times New Roman" w:cs="Times New Roman"/>
          <w:sz w:val="20"/>
          <w:szCs w:val="20"/>
          <w:lang w:eastAsia="fr-CA"/>
        </w:rPr>
        <w:t>Galerie</w:t>
      </w:r>
      <w:r>
        <w:rPr>
          <w:rFonts w:ascii="Times New Roman" w:eastAsia="Times New Roman" w:hAnsi="Times New Roman" w:cs="Times New Roman"/>
          <w:sz w:val="20"/>
          <w:szCs w:val="20"/>
          <w:lang w:eastAsia="fr-CA"/>
        </w:rPr>
        <w:t xml:space="preserve">-Théâtre-Cinéma </w:t>
      </w:r>
      <w:r w:rsidR="001812D3" w:rsidRPr="00242FFA">
        <w:rPr>
          <w:rFonts w:ascii="Times New Roman" w:eastAsia="Times New Roman" w:hAnsi="Times New Roman" w:cs="Times New Roman"/>
          <w:sz w:val="20"/>
          <w:szCs w:val="20"/>
          <w:lang w:eastAsia="fr-CA"/>
        </w:rPr>
        <w:t>819 622-1362</w:t>
      </w:r>
    </w:p>
    <w:p w:rsidR="00FE064D" w:rsidRPr="008C0D82" w:rsidRDefault="005A5534" w:rsidP="00FE064D">
      <w:pPr>
        <w:spacing w:after="0" w:line="240" w:lineRule="auto"/>
        <w:rPr>
          <w:rFonts w:ascii="Times New Roman" w:eastAsia="Times New Roman" w:hAnsi="Times New Roman" w:cs="Times New Roman"/>
          <w:sz w:val="20"/>
          <w:szCs w:val="20"/>
          <w:lang w:val="en-US" w:eastAsia="fr-CA"/>
        </w:rPr>
      </w:pPr>
      <w:proofErr w:type="spellStart"/>
      <w:r w:rsidRPr="008C0D82">
        <w:rPr>
          <w:rFonts w:ascii="Times New Roman" w:eastAsia="Times New Roman" w:hAnsi="Times New Roman" w:cs="Times New Roman"/>
          <w:sz w:val="20"/>
          <w:szCs w:val="20"/>
          <w:lang w:val="en-US" w:eastAsia="fr-CA"/>
        </w:rPr>
        <w:t>amelie</w:t>
      </w:r>
      <w:r w:rsidR="001812D3" w:rsidRPr="008C0D82">
        <w:rPr>
          <w:rFonts w:ascii="Times New Roman" w:eastAsia="Times New Roman" w:hAnsi="Times New Roman" w:cs="Times New Roman"/>
          <w:sz w:val="20"/>
          <w:szCs w:val="20"/>
          <w:lang w:val="en-US" w:eastAsia="fr-CA"/>
        </w:rPr>
        <w:t>.lerift</w:t>
      </w:r>
      <w:proofErr w:type="spellEnd"/>
      <w:r w:rsidR="001812D3" w:rsidRPr="008C0D82">
        <w:rPr>
          <w:rFonts w:ascii="Times New Roman" w:eastAsia="Times New Roman" w:hAnsi="Times New Roman" w:cs="Times New Roman"/>
          <w:b/>
          <w:bCs/>
          <w:sz w:val="20"/>
          <w:szCs w:val="20"/>
          <w:lang w:val="en-US" w:eastAsia="fr-CA"/>
        </w:rPr>
        <w:t xml:space="preserve"> </w:t>
      </w:r>
      <w:r w:rsidR="001812D3" w:rsidRPr="008C0D82">
        <w:rPr>
          <w:rFonts w:ascii="Times New Roman" w:eastAsia="Times New Roman" w:hAnsi="Times New Roman" w:cs="Times New Roman"/>
          <w:bCs/>
          <w:sz w:val="20"/>
          <w:szCs w:val="20"/>
          <w:lang w:val="en-US" w:eastAsia="fr-CA"/>
        </w:rPr>
        <w:t>@gmail.com</w:t>
      </w:r>
      <w:r w:rsidR="00FE064D" w:rsidRPr="008C0D82">
        <w:rPr>
          <w:rFonts w:ascii="Times New Roman" w:eastAsia="Times New Roman" w:hAnsi="Times New Roman" w:cs="Times New Roman"/>
          <w:sz w:val="20"/>
          <w:szCs w:val="20"/>
          <w:lang w:val="en-US" w:eastAsia="fr-CA"/>
        </w:rPr>
        <w:tab/>
      </w:r>
    </w:p>
    <w:p w:rsidR="001812D3" w:rsidRPr="00E916B3" w:rsidRDefault="001812D3" w:rsidP="00FE064D">
      <w:pPr>
        <w:spacing w:after="0" w:line="240" w:lineRule="auto"/>
        <w:jc w:val="center"/>
        <w:rPr>
          <w:rFonts w:ascii="Times New Roman" w:eastAsia="Times New Roman" w:hAnsi="Times New Roman" w:cs="Times New Roman"/>
          <w:bCs/>
          <w:sz w:val="20"/>
          <w:szCs w:val="20"/>
          <w:lang w:val="en-US" w:eastAsia="fr-CA"/>
        </w:rPr>
      </w:pPr>
      <w:r w:rsidRPr="00E916B3">
        <w:rPr>
          <w:rFonts w:ascii="Times New Roman" w:eastAsia="Times New Roman" w:hAnsi="Times New Roman" w:cs="Times New Roman"/>
          <w:sz w:val="20"/>
          <w:szCs w:val="20"/>
          <w:lang w:val="en-US" w:eastAsia="fr-CA"/>
        </w:rPr>
        <w:t>-30-</w:t>
      </w:r>
    </w:p>
    <w:p w:rsidR="006F0331" w:rsidRPr="00E916B3" w:rsidRDefault="00E916B3" w:rsidP="006F0331">
      <w:pPr>
        <w:spacing w:after="0" w:line="240" w:lineRule="auto"/>
        <w:rPr>
          <w:b/>
          <w:sz w:val="18"/>
          <w:szCs w:val="1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3.5pt;margin-top:9.15pt;width:46.7pt;height:42.55pt;z-index:251660288;mso-position-horizontal-relative:text;mso-position-vertical-relative:text">
            <v:imagedata r:id="rId7" o:title="Logo net VM"/>
          </v:shape>
        </w:pict>
      </w:r>
      <w:r w:rsidR="00A54FBC">
        <w:rPr>
          <w:rFonts w:ascii="Times New Roman" w:eastAsia="Times New Roman" w:hAnsi="Times New Roman" w:cs="Times New Roman"/>
          <w:bCs/>
          <w:noProof/>
          <w:sz w:val="16"/>
          <w:szCs w:val="16"/>
          <w:lang w:eastAsia="fr-CA"/>
        </w:rPr>
        <w:drawing>
          <wp:anchor distT="0" distB="0" distL="114300" distR="114300" simplePos="0" relativeHeight="251665408" behindDoc="0" locked="0" layoutInCell="1" allowOverlap="1" wp14:anchorId="7B225748" wp14:editId="6F7B65A8">
            <wp:simplePos x="0" y="0"/>
            <wp:positionH relativeFrom="column">
              <wp:posOffset>4458970</wp:posOffset>
            </wp:positionH>
            <wp:positionV relativeFrom="paragraph">
              <wp:posOffset>107315</wp:posOffset>
            </wp:positionV>
            <wp:extent cx="594360" cy="526415"/>
            <wp:effectExtent l="0" t="0" r="0" b="6985"/>
            <wp:wrapNone/>
            <wp:docPr id="2" name="Image 2" descr="\\SERVEUR\Partage\Communication et accueil\Logo Tous\Logos_partenaires\Logo MRCT (version officielle-ImprimAction) (pour courrie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UR\Partage\Communication et accueil\Logo Tous\Logos_partenaires\Logo MRCT (version officielle-ImprimAction) (pour courriel)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526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F0331" w:rsidRPr="00E916B3">
        <w:rPr>
          <w:b/>
          <w:sz w:val="18"/>
          <w:szCs w:val="18"/>
          <w:lang w:val="en-US"/>
        </w:rPr>
        <w:t>Source :</w:t>
      </w:r>
      <w:proofErr w:type="gramEnd"/>
      <w:r w:rsidR="006F0331" w:rsidRPr="00E916B3">
        <w:rPr>
          <w:b/>
          <w:sz w:val="18"/>
          <w:szCs w:val="18"/>
          <w:lang w:val="en-US"/>
        </w:rPr>
        <w:t xml:space="preserve"> </w:t>
      </w:r>
      <w:proofErr w:type="spellStart"/>
      <w:r w:rsidR="006F0331" w:rsidRPr="00E916B3">
        <w:rPr>
          <w:b/>
          <w:sz w:val="18"/>
          <w:szCs w:val="18"/>
          <w:lang w:val="en-US"/>
        </w:rPr>
        <w:t>Joany</w:t>
      </w:r>
      <w:proofErr w:type="spellEnd"/>
      <w:r w:rsidR="006F0331" w:rsidRPr="00E916B3">
        <w:rPr>
          <w:b/>
          <w:sz w:val="18"/>
          <w:szCs w:val="18"/>
          <w:lang w:val="en-US"/>
        </w:rPr>
        <w:t xml:space="preserve"> </w:t>
      </w:r>
      <w:proofErr w:type="spellStart"/>
      <w:r w:rsidR="006F0331" w:rsidRPr="00E916B3">
        <w:rPr>
          <w:b/>
          <w:sz w:val="18"/>
          <w:szCs w:val="18"/>
          <w:lang w:val="en-US"/>
        </w:rPr>
        <w:t>Vachon</w:t>
      </w:r>
      <w:proofErr w:type="spellEnd"/>
      <w:r w:rsidR="006F0331" w:rsidRPr="00E916B3">
        <w:rPr>
          <w:b/>
          <w:sz w:val="18"/>
          <w:szCs w:val="18"/>
          <w:lang w:val="en-US"/>
        </w:rPr>
        <w:t>-Beaulieu</w:t>
      </w:r>
    </w:p>
    <w:p w:rsidR="006F0331" w:rsidRPr="00D056CB" w:rsidRDefault="00E916B3" w:rsidP="006F0331">
      <w:pPr>
        <w:spacing w:after="0" w:line="240" w:lineRule="auto"/>
        <w:rPr>
          <w:b/>
          <w:sz w:val="18"/>
          <w:szCs w:val="18"/>
        </w:rPr>
      </w:pPr>
      <w:r>
        <w:rPr>
          <w:noProof/>
        </w:rPr>
        <w:pict>
          <v:shape id="_x0000_s1028" type="#_x0000_t75" style="position:absolute;margin-left:254.5pt;margin-top:4.75pt;width:92.4pt;height:39.6pt;z-index:251664384;mso-position-horizontal-relative:text;mso-position-vertical-relative:text">
            <v:imagedata r:id="rId9" o:title="logo_mesi"/>
          </v:shape>
        </w:pict>
      </w:r>
      <w:r>
        <w:rPr>
          <w:noProof/>
        </w:rPr>
        <w:pict>
          <v:shape id="_x0000_s1027" type="#_x0000_t75" style="position:absolute;margin-left:162.1pt;margin-top:4.75pt;width:92.4pt;height:43.8pt;z-index:251662336;mso-position-horizontal-relative:text;mso-position-vertical-relative:text">
            <v:imagedata r:id="rId10" o:title="bandeau_signature"/>
          </v:shape>
        </w:pict>
      </w:r>
      <w:r w:rsidR="006F0331" w:rsidRPr="00D056CB">
        <w:rPr>
          <w:b/>
          <w:sz w:val="18"/>
          <w:szCs w:val="18"/>
        </w:rPr>
        <w:t xml:space="preserve">Développement et communications </w:t>
      </w:r>
    </w:p>
    <w:p w:rsidR="006F0331" w:rsidRPr="00D056CB" w:rsidRDefault="006F0331" w:rsidP="006F0331">
      <w:pPr>
        <w:spacing w:after="0" w:line="240" w:lineRule="auto"/>
        <w:rPr>
          <w:b/>
          <w:sz w:val="18"/>
          <w:szCs w:val="18"/>
        </w:rPr>
      </w:pPr>
      <w:r w:rsidRPr="00D056CB">
        <w:rPr>
          <w:b/>
          <w:sz w:val="18"/>
          <w:szCs w:val="18"/>
        </w:rPr>
        <w:t>Galerie du Rift 819 622-1362</w:t>
      </w:r>
    </w:p>
    <w:p w:rsidR="00124EB5" w:rsidRPr="00D056CB" w:rsidRDefault="006F0331" w:rsidP="006F0331">
      <w:pPr>
        <w:spacing w:after="0" w:line="240" w:lineRule="auto"/>
        <w:rPr>
          <w:b/>
          <w:sz w:val="18"/>
          <w:szCs w:val="18"/>
        </w:rPr>
      </w:pPr>
      <w:proofErr w:type="spellStart"/>
      <w:r w:rsidRPr="00D056CB">
        <w:rPr>
          <w:b/>
          <w:sz w:val="18"/>
          <w:szCs w:val="18"/>
        </w:rPr>
        <w:t>joany.lerift</w:t>
      </w:r>
      <w:proofErr w:type="spellEnd"/>
      <w:r w:rsidRPr="00D056CB">
        <w:rPr>
          <w:b/>
          <w:sz w:val="18"/>
          <w:szCs w:val="18"/>
        </w:rPr>
        <w:t xml:space="preserve"> @gmail.com</w:t>
      </w:r>
    </w:p>
    <w:sectPr w:rsidR="00124EB5" w:rsidRPr="00D056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471B"/>
    <w:multiLevelType w:val="hybridMultilevel"/>
    <w:tmpl w:val="09B8480A"/>
    <w:lvl w:ilvl="0" w:tplc="6262D43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F6"/>
    <w:rsid w:val="0003320E"/>
    <w:rsid w:val="000349F6"/>
    <w:rsid w:val="00124EB5"/>
    <w:rsid w:val="001424E9"/>
    <w:rsid w:val="001812D3"/>
    <w:rsid w:val="001B17D4"/>
    <w:rsid w:val="001E50FF"/>
    <w:rsid w:val="00216210"/>
    <w:rsid w:val="00242FFA"/>
    <w:rsid w:val="00283550"/>
    <w:rsid w:val="002950B1"/>
    <w:rsid w:val="00412D93"/>
    <w:rsid w:val="004639D3"/>
    <w:rsid w:val="004B5CFB"/>
    <w:rsid w:val="004D57D9"/>
    <w:rsid w:val="00575803"/>
    <w:rsid w:val="005A5534"/>
    <w:rsid w:val="005C40F0"/>
    <w:rsid w:val="0060092A"/>
    <w:rsid w:val="00602DFF"/>
    <w:rsid w:val="00636760"/>
    <w:rsid w:val="00687319"/>
    <w:rsid w:val="006F0331"/>
    <w:rsid w:val="006F0445"/>
    <w:rsid w:val="00731386"/>
    <w:rsid w:val="007313CC"/>
    <w:rsid w:val="00731A8D"/>
    <w:rsid w:val="007E7E36"/>
    <w:rsid w:val="00880D53"/>
    <w:rsid w:val="008C0D82"/>
    <w:rsid w:val="00904DAA"/>
    <w:rsid w:val="009774F2"/>
    <w:rsid w:val="00A54FBC"/>
    <w:rsid w:val="00A94566"/>
    <w:rsid w:val="00AD73B0"/>
    <w:rsid w:val="00B45676"/>
    <w:rsid w:val="00BB0FFE"/>
    <w:rsid w:val="00BD2B8A"/>
    <w:rsid w:val="00C35484"/>
    <w:rsid w:val="00D056CB"/>
    <w:rsid w:val="00D80EF7"/>
    <w:rsid w:val="00E464ED"/>
    <w:rsid w:val="00E634FA"/>
    <w:rsid w:val="00E916B3"/>
    <w:rsid w:val="00E938E9"/>
    <w:rsid w:val="00EB0AB3"/>
    <w:rsid w:val="00EE068A"/>
    <w:rsid w:val="00F16CA4"/>
    <w:rsid w:val="00FE06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F7"/>
    <w:rPr>
      <w:rFonts w:ascii="Tahoma" w:hAnsi="Tahoma" w:cs="Tahoma"/>
      <w:sz w:val="16"/>
      <w:szCs w:val="16"/>
    </w:rPr>
  </w:style>
  <w:style w:type="paragraph" w:styleId="Paragraphedeliste">
    <w:name w:val="List Paragraph"/>
    <w:basedOn w:val="Normal"/>
    <w:uiPriority w:val="34"/>
    <w:qFormat/>
    <w:rsid w:val="0057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F7"/>
    <w:rPr>
      <w:rFonts w:ascii="Tahoma" w:hAnsi="Tahoma" w:cs="Tahoma"/>
      <w:sz w:val="16"/>
      <w:szCs w:val="16"/>
    </w:rPr>
  </w:style>
  <w:style w:type="paragraph" w:styleId="Paragraphedeliste">
    <w:name w:val="List Paragraph"/>
    <w:basedOn w:val="Normal"/>
    <w:uiPriority w:val="34"/>
    <w:qFormat/>
    <w:rsid w:val="0057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3</cp:revision>
  <cp:lastPrinted>2017-08-31T16:27:00Z</cp:lastPrinted>
  <dcterms:created xsi:type="dcterms:W3CDTF">2017-09-22T13:46:00Z</dcterms:created>
  <dcterms:modified xsi:type="dcterms:W3CDTF">2017-09-22T14:38:00Z</dcterms:modified>
</cp:coreProperties>
</file>