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74C09" w14:textId="77777777" w:rsidR="00AB04A8" w:rsidRDefault="0089170E">
      <w:pPr>
        <w:rPr>
          <w:rFonts w:ascii="Helvetica" w:eastAsia="Helvetica" w:hAnsi="Helvetica" w:cs="Helvetica"/>
          <w:color w:val="000000"/>
          <w:sz w:val="22"/>
        </w:rPr>
      </w:pPr>
      <w:r>
        <w:object w:dxaOrig="8985" w:dyaOrig="3421" w14:anchorId="74BEEE54">
          <v:rect id="rectole0000000000" o:spid="_x0000_i1025" style="width:449.6pt;height:171.2pt" o:ole="" o:preferrelative="t" stroked="f">
            <v:imagedata r:id="rId4" o:title=""/>
          </v:rect>
          <o:OLEObject Type="Embed" ProgID="StaticMetafile" ShapeID="rectole0000000000" DrawAspect="Content" ObjectID="_1507057075" r:id="rId5"/>
        </w:object>
      </w:r>
    </w:p>
    <w:p w14:paraId="7C6CF2B2" w14:textId="77777777" w:rsidR="00AB04A8" w:rsidRDefault="0089170E">
      <w:pPr>
        <w:jc w:val="right"/>
        <w:rPr>
          <w:rFonts w:ascii="Helvetica" w:eastAsia="Helvetica" w:hAnsi="Helvetica" w:cs="Helvetica"/>
          <w:color w:val="000000"/>
          <w:sz w:val="50"/>
        </w:rPr>
      </w:pPr>
      <w:r>
        <w:rPr>
          <w:rFonts w:ascii="Helvetica" w:eastAsia="Helvetica" w:hAnsi="Helvetica" w:cs="Helvetica"/>
          <w:color w:val="000000"/>
          <w:sz w:val="50"/>
        </w:rPr>
        <w:t>Communiqué de presse</w:t>
      </w:r>
    </w:p>
    <w:p w14:paraId="7AA7998F" w14:textId="77777777" w:rsidR="00AB04A8" w:rsidRDefault="00AB04A8">
      <w:pPr>
        <w:jc w:val="right"/>
        <w:rPr>
          <w:rFonts w:ascii="Helvetica" w:eastAsia="Helvetica" w:hAnsi="Helvetica" w:cs="Helvetica"/>
          <w:color w:val="000000"/>
          <w:sz w:val="26"/>
        </w:rPr>
      </w:pPr>
    </w:p>
    <w:p w14:paraId="0ABB0FBE" w14:textId="77777777" w:rsidR="00AB04A8" w:rsidRDefault="0089170E">
      <w:pPr>
        <w:jc w:val="right"/>
        <w:rPr>
          <w:rFonts w:ascii="Helvetica" w:eastAsia="Helvetica" w:hAnsi="Helvetica" w:cs="Helvetica"/>
          <w:color w:val="000000"/>
          <w:sz w:val="26"/>
        </w:rPr>
      </w:pPr>
      <w:r>
        <w:rPr>
          <w:rFonts w:ascii="Helvetica" w:eastAsia="Helvetica" w:hAnsi="Helvetica" w:cs="Helvetica"/>
          <w:color w:val="000000"/>
          <w:sz w:val="26"/>
        </w:rPr>
        <w:t>Pour diffusion immédiate</w:t>
      </w:r>
    </w:p>
    <w:p w14:paraId="4557AB30" w14:textId="77777777" w:rsidR="00AB04A8" w:rsidRDefault="00AB04A8">
      <w:pPr>
        <w:jc w:val="right"/>
        <w:rPr>
          <w:rFonts w:ascii="Helvetica" w:eastAsia="Helvetica" w:hAnsi="Helvetica" w:cs="Helvetica"/>
          <w:color w:val="000000"/>
          <w:sz w:val="26"/>
        </w:rPr>
      </w:pPr>
    </w:p>
    <w:p w14:paraId="4F4F2EFF" w14:textId="77777777" w:rsidR="00AB04A8" w:rsidRDefault="0089170E">
      <w:pPr>
        <w:rPr>
          <w:rFonts w:ascii="Helvetica" w:eastAsia="Helvetica" w:hAnsi="Helvetica" w:cs="Helvetica"/>
          <w:color w:val="000000"/>
          <w:sz w:val="22"/>
        </w:rPr>
      </w:pPr>
      <w:r>
        <w:rPr>
          <w:rFonts w:ascii="Helvetica" w:eastAsia="Helvetica" w:hAnsi="Helvetica" w:cs="Helvetica"/>
          <w:color w:val="000000"/>
          <w:sz w:val="26"/>
        </w:rPr>
        <w:t>_________________________________________________________</w:t>
      </w:r>
      <w:r>
        <w:rPr>
          <w:rFonts w:ascii="Helvetica" w:eastAsia="Helvetica" w:hAnsi="Helvetica" w:cs="Helvetica"/>
          <w:color w:val="000000"/>
          <w:sz w:val="22"/>
        </w:rPr>
        <w:t xml:space="preserve"> </w:t>
      </w:r>
    </w:p>
    <w:p w14:paraId="2BCACF52" w14:textId="77777777" w:rsidR="00AB04A8" w:rsidRDefault="0089170E">
      <w:pPr>
        <w:rPr>
          <w:rFonts w:ascii="Helvetica" w:eastAsia="Helvetica" w:hAnsi="Helvetica" w:cs="Helvetica"/>
          <w:color w:val="000000"/>
          <w:sz w:val="22"/>
        </w:rPr>
      </w:pPr>
      <w:r>
        <w:rPr>
          <w:rFonts w:ascii="Helvetica" w:eastAsia="Helvetica" w:hAnsi="Helvetica" w:cs="Helvetica"/>
          <w:color w:val="000000"/>
          <w:sz w:val="28"/>
        </w:rPr>
        <w:t>Connivence, galerie d</w:t>
      </w:r>
      <w:r>
        <w:rPr>
          <w:rFonts w:ascii="Arial Unicode MS" w:eastAsia="Arial Unicode MS" w:hAnsi="Arial Unicode MS" w:cs="Arial Unicode MS"/>
          <w:color w:val="000000"/>
          <w:sz w:val="28"/>
        </w:rPr>
        <w:t>’</w:t>
      </w:r>
      <w:r>
        <w:rPr>
          <w:rFonts w:ascii="Helvetica" w:eastAsia="Helvetica" w:hAnsi="Helvetica" w:cs="Helvetica"/>
          <w:color w:val="000000"/>
          <w:sz w:val="28"/>
        </w:rPr>
        <w:t>art</w:t>
      </w:r>
      <w:r>
        <w:rPr>
          <w:rFonts w:ascii="Helvetica" w:eastAsia="Helvetica" w:hAnsi="Helvetica" w:cs="Helvetica"/>
          <w:color w:val="000000"/>
        </w:rPr>
        <w:t xml:space="preserve"> </w:t>
      </w:r>
      <w:r>
        <w:rPr>
          <w:rFonts w:ascii="Helvetica" w:eastAsia="Helvetica" w:hAnsi="Helvetica" w:cs="Helvetica"/>
          <w:color w:val="000000"/>
          <w:sz w:val="22"/>
        </w:rPr>
        <w:t>ne cesse de prendre de l</w:t>
      </w:r>
      <w:r>
        <w:rPr>
          <w:rFonts w:ascii="Arial Unicode MS" w:eastAsia="Arial Unicode MS" w:hAnsi="Arial Unicode MS" w:cs="Arial Unicode MS"/>
          <w:color w:val="000000"/>
          <w:sz w:val="22"/>
        </w:rPr>
        <w:t>’</w:t>
      </w:r>
      <w:r>
        <w:rPr>
          <w:rFonts w:ascii="Helvetica" w:eastAsia="Helvetica" w:hAnsi="Helvetica" w:cs="Helvetica"/>
          <w:color w:val="000000"/>
          <w:sz w:val="22"/>
        </w:rPr>
        <w:t>ampleur.</w:t>
      </w:r>
    </w:p>
    <w:p w14:paraId="1E8038BC" w14:textId="77777777" w:rsidR="00AB04A8" w:rsidRDefault="00AB04A8">
      <w:pPr>
        <w:jc w:val="right"/>
        <w:rPr>
          <w:rFonts w:ascii="Helvetica" w:eastAsia="Helvetica" w:hAnsi="Helvetica" w:cs="Helvetica"/>
          <w:color w:val="000000"/>
          <w:sz w:val="22"/>
        </w:rPr>
      </w:pPr>
    </w:p>
    <w:p w14:paraId="380D43C3" w14:textId="77777777" w:rsidR="00AB04A8" w:rsidRDefault="0089170E">
      <w:pPr>
        <w:rPr>
          <w:rFonts w:ascii="Helvetica" w:eastAsia="Helvetica" w:hAnsi="Helvetica" w:cs="Helvetica"/>
          <w:color w:val="000000"/>
          <w:sz w:val="22"/>
        </w:rPr>
      </w:pPr>
      <w:r>
        <w:rPr>
          <w:rFonts w:ascii="Helvetica" w:eastAsia="Helvetica" w:hAnsi="Helvetica" w:cs="Helvetica"/>
          <w:color w:val="000000"/>
          <w:sz w:val="22"/>
        </w:rPr>
        <w:t>L</w:t>
      </w:r>
      <w:r>
        <w:rPr>
          <w:rFonts w:ascii="Arial Unicode MS" w:eastAsia="Arial Unicode MS" w:hAnsi="Arial Unicode MS" w:cs="Arial Unicode MS"/>
          <w:color w:val="000000"/>
          <w:sz w:val="22"/>
        </w:rPr>
        <w:t>’é</w:t>
      </w:r>
      <w:r>
        <w:rPr>
          <w:rFonts w:ascii="Helvetica" w:eastAsia="Helvetica" w:hAnsi="Helvetica" w:cs="Helvetica"/>
          <w:color w:val="000000"/>
          <w:sz w:val="22"/>
        </w:rPr>
        <w:t>quipe dynamique des artistes propri</w:t>
      </w:r>
      <w:r>
        <w:rPr>
          <w:rFonts w:ascii="Arial Unicode MS" w:eastAsia="Arial Unicode MS" w:hAnsi="Arial Unicode MS" w:cs="Arial Unicode MS"/>
          <w:color w:val="000000"/>
          <w:sz w:val="22"/>
        </w:rPr>
        <w:t>é</w:t>
      </w:r>
      <w:r>
        <w:rPr>
          <w:rFonts w:ascii="Helvetica" w:eastAsia="Helvetica" w:hAnsi="Helvetica" w:cs="Helvetica"/>
          <w:color w:val="000000"/>
          <w:sz w:val="22"/>
        </w:rPr>
        <w:t>taires de Connivence, galerie d</w:t>
      </w:r>
      <w:r>
        <w:rPr>
          <w:rFonts w:ascii="Arial Unicode MS" w:eastAsia="Arial Unicode MS" w:hAnsi="Arial Unicode MS" w:cs="Arial Unicode MS"/>
          <w:color w:val="000000"/>
          <w:sz w:val="22"/>
        </w:rPr>
        <w:t>’</w:t>
      </w:r>
      <w:r>
        <w:rPr>
          <w:rFonts w:ascii="Helvetica" w:eastAsia="Helvetica" w:hAnsi="Helvetica" w:cs="Helvetica"/>
          <w:color w:val="000000"/>
          <w:sz w:val="22"/>
        </w:rPr>
        <w:t>art ont travaill</w:t>
      </w:r>
      <w:r>
        <w:rPr>
          <w:rFonts w:ascii="Arial Unicode MS" w:eastAsia="Arial Unicode MS" w:hAnsi="Arial Unicode MS" w:cs="Arial Unicode MS"/>
          <w:color w:val="000000"/>
          <w:sz w:val="22"/>
        </w:rPr>
        <w:t xml:space="preserve">é </w:t>
      </w:r>
      <w:r>
        <w:rPr>
          <w:rFonts w:ascii="Helvetica" w:eastAsia="Helvetica" w:hAnsi="Helvetica" w:cs="Helvetica"/>
          <w:color w:val="000000"/>
          <w:sz w:val="22"/>
        </w:rPr>
        <w:t xml:space="preserve">fort ces derniers temps pour suivre le mouvement des entreprises </w:t>
      </w:r>
      <w:r>
        <w:rPr>
          <w:rFonts w:ascii="Arial Unicode MS" w:eastAsia="Arial Unicode MS" w:hAnsi="Arial Unicode MS" w:cs="Arial Unicode MS"/>
          <w:color w:val="000000"/>
          <w:sz w:val="22"/>
        </w:rPr>
        <w:t xml:space="preserve">à </w:t>
      </w:r>
      <w:r>
        <w:rPr>
          <w:rFonts w:ascii="Helvetica" w:eastAsia="Helvetica" w:hAnsi="Helvetica" w:cs="Helvetica"/>
          <w:color w:val="000000"/>
          <w:sz w:val="22"/>
        </w:rPr>
        <w:t>la fine pointe du jour en prenant le virage technologique  afin de rejoindre un plus vaste public local, national et international. L</w:t>
      </w:r>
      <w:r>
        <w:rPr>
          <w:rFonts w:ascii="Arial Unicode MS" w:eastAsia="Arial Unicode MS" w:hAnsi="Arial Unicode MS" w:cs="Arial Unicode MS"/>
          <w:color w:val="000000"/>
          <w:sz w:val="22"/>
        </w:rPr>
        <w:t>’é</w:t>
      </w:r>
      <w:r>
        <w:rPr>
          <w:rFonts w:ascii="Helvetica" w:eastAsia="Helvetica" w:hAnsi="Helvetica" w:cs="Helvetica"/>
          <w:color w:val="000000"/>
          <w:sz w:val="22"/>
        </w:rPr>
        <w:t>quip</w:t>
      </w:r>
      <w:r>
        <w:rPr>
          <w:rFonts w:ascii="Helvetica" w:eastAsia="Helvetica" w:hAnsi="Helvetica" w:cs="Helvetica"/>
          <w:color w:val="000000"/>
          <w:sz w:val="22"/>
        </w:rPr>
        <w:t>e n</w:t>
      </w:r>
      <w:r>
        <w:rPr>
          <w:rFonts w:ascii="Arial Unicode MS" w:eastAsia="Arial Unicode MS" w:hAnsi="Arial Unicode MS" w:cs="Arial Unicode MS"/>
          <w:color w:val="000000"/>
          <w:sz w:val="22"/>
        </w:rPr>
        <w:t>’</w:t>
      </w:r>
      <w:r>
        <w:rPr>
          <w:rFonts w:ascii="Helvetica" w:eastAsia="Helvetica" w:hAnsi="Helvetica" w:cs="Helvetica"/>
          <w:color w:val="000000"/>
          <w:sz w:val="22"/>
        </w:rPr>
        <w:t>a pas de limite pour d</w:t>
      </w:r>
      <w:r>
        <w:rPr>
          <w:rFonts w:ascii="Arial Unicode MS" w:eastAsia="Arial Unicode MS" w:hAnsi="Arial Unicode MS" w:cs="Arial Unicode MS"/>
          <w:color w:val="000000"/>
          <w:sz w:val="22"/>
        </w:rPr>
        <w:t>é</w:t>
      </w:r>
      <w:r>
        <w:rPr>
          <w:rFonts w:ascii="Helvetica" w:eastAsia="Helvetica" w:hAnsi="Helvetica" w:cs="Helvetica"/>
          <w:color w:val="000000"/>
          <w:sz w:val="22"/>
        </w:rPr>
        <w:t>velopper et promouvoir l</w:t>
      </w:r>
      <w:r>
        <w:rPr>
          <w:rFonts w:ascii="Arial Unicode MS" w:eastAsia="Arial Unicode MS" w:hAnsi="Arial Unicode MS" w:cs="Arial Unicode MS"/>
          <w:color w:val="000000"/>
          <w:sz w:val="22"/>
        </w:rPr>
        <w:t>’</w:t>
      </w:r>
      <w:r>
        <w:rPr>
          <w:rFonts w:ascii="Helvetica" w:eastAsia="Helvetica" w:hAnsi="Helvetica" w:cs="Helvetica"/>
          <w:color w:val="000000"/>
          <w:sz w:val="22"/>
        </w:rPr>
        <w:t>art d</w:t>
      </w:r>
      <w:r>
        <w:rPr>
          <w:rFonts w:ascii="Arial Unicode MS" w:eastAsia="Arial Unicode MS" w:hAnsi="Arial Unicode MS" w:cs="Arial Unicode MS"/>
          <w:color w:val="000000"/>
          <w:sz w:val="22"/>
        </w:rPr>
        <w:t>’</w:t>
      </w:r>
      <w:r>
        <w:rPr>
          <w:rFonts w:ascii="Helvetica" w:eastAsia="Helvetica" w:hAnsi="Helvetica" w:cs="Helvetica"/>
          <w:color w:val="000000"/>
          <w:sz w:val="22"/>
        </w:rPr>
        <w:t>ici.</w:t>
      </w:r>
    </w:p>
    <w:p w14:paraId="6FED63E8" w14:textId="77777777" w:rsidR="00AB04A8" w:rsidRDefault="00AB04A8">
      <w:pPr>
        <w:rPr>
          <w:rFonts w:ascii="Helvetica" w:eastAsia="Helvetica" w:hAnsi="Helvetica" w:cs="Helvetica"/>
          <w:color w:val="000000"/>
          <w:sz w:val="22"/>
        </w:rPr>
      </w:pPr>
    </w:p>
    <w:p w14:paraId="011EB3D8" w14:textId="77777777" w:rsidR="00AB04A8" w:rsidRDefault="0089170E">
      <w:pPr>
        <w:rPr>
          <w:rFonts w:ascii="Helvetica" w:eastAsia="Helvetica" w:hAnsi="Helvetica" w:cs="Helvetica"/>
          <w:color w:val="000000"/>
          <w:sz w:val="22"/>
        </w:rPr>
      </w:pPr>
      <w:r>
        <w:rPr>
          <w:rFonts w:ascii="Helvetica" w:eastAsia="Helvetica" w:hAnsi="Helvetica" w:cs="Helvetica"/>
          <w:color w:val="000000"/>
          <w:sz w:val="22"/>
        </w:rPr>
        <w:t>En plus d</w:t>
      </w:r>
      <w:r>
        <w:rPr>
          <w:rFonts w:ascii="Arial Unicode MS" w:eastAsia="Arial Unicode MS" w:hAnsi="Arial Unicode MS" w:cs="Arial Unicode MS"/>
          <w:color w:val="000000"/>
          <w:sz w:val="22"/>
        </w:rPr>
        <w:t>’</w:t>
      </w:r>
      <w:r>
        <w:rPr>
          <w:rFonts w:ascii="Helvetica" w:eastAsia="Helvetica" w:hAnsi="Helvetica" w:cs="Helvetica"/>
          <w:color w:val="000000"/>
          <w:sz w:val="22"/>
        </w:rPr>
        <w:t>avoir pignon sur rue et d’offrir la possibilit</w:t>
      </w:r>
      <w:r>
        <w:rPr>
          <w:rFonts w:ascii="Arial Unicode MS" w:eastAsia="Arial Unicode MS" w:hAnsi="Arial Unicode MS" w:cs="Arial Unicode MS"/>
          <w:color w:val="000000"/>
          <w:sz w:val="22"/>
        </w:rPr>
        <w:t xml:space="preserve">é </w:t>
      </w:r>
      <w:r>
        <w:rPr>
          <w:rFonts w:ascii="Helvetica" w:eastAsia="Helvetica" w:hAnsi="Helvetica" w:cs="Helvetica"/>
          <w:color w:val="000000"/>
          <w:sz w:val="22"/>
        </w:rPr>
        <w:t>d</w:t>
      </w:r>
      <w:r>
        <w:rPr>
          <w:rFonts w:ascii="Arial Unicode MS" w:eastAsia="Arial Unicode MS" w:hAnsi="Arial Unicode MS" w:cs="Arial Unicode MS"/>
          <w:color w:val="000000"/>
          <w:sz w:val="22"/>
        </w:rPr>
        <w:t>’</w:t>
      </w:r>
      <w:r>
        <w:rPr>
          <w:rFonts w:ascii="Helvetica" w:eastAsia="Helvetica" w:hAnsi="Helvetica" w:cs="Helvetica"/>
          <w:color w:val="000000"/>
          <w:sz w:val="22"/>
        </w:rPr>
        <w:t>acqu</w:t>
      </w:r>
      <w:r>
        <w:rPr>
          <w:rFonts w:ascii="Arial Unicode MS" w:eastAsia="Arial Unicode MS" w:hAnsi="Arial Unicode MS" w:cs="Arial Unicode MS"/>
          <w:color w:val="000000"/>
          <w:sz w:val="22"/>
        </w:rPr>
        <w:t>é</w:t>
      </w:r>
      <w:r>
        <w:rPr>
          <w:rFonts w:ascii="Helvetica" w:eastAsia="Helvetica" w:hAnsi="Helvetica" w:cs="Helvetica"/>
          <w:color w:val="000000"/>
          <w:sz w:val="22"/>
        </w:rPr>
        <w:t>rir une œuvre d</w:t>
      </w:r>
      <w:r>
        <w:rPr>
          <w:rFonts w:ascii="Arial Unicode MS" w:eastAsia="Arial Unicode MS" w:hAnsi="Arial Unicode MS" w:cs="Arial Unicode MS"/>
          <w:color w:val="000000"/>
          <w:sz w:val="22"/>
        </w:rPr>
        <w:t>’</w:t>
      </w:r>
      <w:r>
        <w:rPr>
          <w:rFonts w:ascii="Helvetica" w:eastAsia="Helvetica" w:hAnsi="Helvetica" w:cs="Helvetica"/>
          <w:color w:val="000000"/>
          <w:sz w:val="22"/>
        </w:rPr>
        <w:t xml:space="preserve">art directement </w:t>
      </w:r>
      <w:r>
        <w:rPr>
          <w:rFonts w:ascii="Arial Unicode MS" w:eastAsia="Arial Unicode MS" w:hAnsi="Arial Unicode MS" w:cs="Arial Unicode MS"/>
          <w:color w:val="000000"/>
          <w:sz w:val="22"/>
        </w:rPr>
        <w:t xml:space="preserve">à </w:t>
      </w:r>
      <w:r>
        <w:rPr>
          <w:rFonts w:ascii="Helvetica" w:eastAsia="Helvetica" w:hAnsi="Helvetica" w:cs="Helvetica"/>
          <w:color w:val="000000"/>
          <w:sz w:val="22"/>
        </w:rPr>
        <w:t>la galerie physique situ</w:t>
      </w:r>
      <w:r>
        <w:rPr>
          <w:rFonts w:ascii="Arial Unicode MS" w:eastAsia="Arial Unicode MS" w:hAnsi="Arial Unicode MS" w:cs="Arial Unicode MS"/>
          <w:color w:val="000000"/>
          <w:sz w:val="22"/>
        </w:rPr>
        <w:t>é</w:t>
      </w:r>
      <w:r>
        <w:rPr>
          <w:rFonts w:ascii="Helvetica" w:eastAsia="Helvetica" w:hAnsi="Helvetica" w:cs="Helvetica"/>
          <w:color w:val="000000"/>
          <w:sz w:val="22"/>
        </w:rPr>
        <w:t xml:space="preserve">e au 898-C, 4e Avenue </w:t>
      </w:r>
      <w:r>
        <w:rPr>
          <w:rFonts w:ascii="Arial Unicode MS" w:eastAsia="Arial Unicode MS" w:hAnsi="Arial Unicode MS" w:cs="Arial Unicode MS"/>
          <w:color w:val="000000"/>
          <w:sz w:val="22"/>
        </w:rPr>
        <w:t xml:space="preserve">à </w:t>
      </w:r>
      <w:r>
        <w:rPr>
          <w:rFonts w:ascii="Helvetica" w:eastAsia="Helvetica" w:hAnsi="Helvetica" w:cs="Helvetica"/>
          <w:color w:val="000000"/>
          <w:sz w:val="22"/>
        </w:rPr>
        <w:t>Val-d</w:t>
      </w:r>
      <w:r>
        <w:rPr>
          <w:rFonts w:ascii="Arial Unicode MS" w:eastAsia="Arial Unicode MS" w:hAnsi="Arial Unicode MS" w:cs="Arial Unicode MS"/>
          <w:color w:val="000000"/>
          <w:sz w:val="22"/>
        </w:rPr>
        <w:t>’</w:t>
      </w:r>
      <w:r>
        <w:rPr>
          <w:rFonts w:ascii="Helvetica" w:eastAsia="Helvetica" w:hAnsi="Helvetica" w:cs="Helvetica"/>
          <w:color w:val="000000"/>
          <w:sz w:val="22"/>
        </w:rPr>
        <w:t>Or, ils visent le virage international en s</w:t>
      </w:r>
      <w:r>
        <w:rPr>
          <w:rFonts w:ascii="Arial Unicode MS" w:eastAsia="Arial Unicode MS" w:hAnsi="Arial Unicode MS" w:cs="Arial Unicode MS"/>
          <w:color w:val="000000"/>
          <w:sz w:val="22"/>
        </w:rPr>
        <w:t>’</w:t>
      </w:r>
      <w:r>
        <w:rPr>
          <w:rFonts w:ascii="Helvetica" w:eastAsia="Helvetica" w:hAnsi="Helvetica" w:cs="Helvetica"/>
          <w:color w:val="000000"/>
          <w:sz w:val="22"/>
        </w:rPr>
        <w:t>affichant sur le r</w:t>
      </w:r>
      <w:r>
        <w:rPr>
          <w:rFonts w:ascii="Arial Unicode MS" w:eastAsia="Arial Unicode MS" w:hAnsi="Arial Unicode MS" w:cs="Arial Unicode MS"/>
          <w:color w:val="000000"/>
          <w:sz w:val="22"/>
        </w:rPr>
        <w:t>é</w:t>
      </w:r>
      <w:r>
        <w:rPr>
          <w:rFonts w:ascii="Helvetica" w:eastAsia="Helvetica" w:hAnsi="Helvetica" w:cs="Helvetica"/>
          <w:color w:val="000000"/>
          <w:sz w:val="22"/>
        </w:rPr>
        <w:t xml:space="preserve">seau mondial pour diffuser leur production artistique </w:t>
      </w:r>
      <w:r>
        <w:rPr>
          <w:rFonts w:ascii="Arial Unicode MS" w:eastAsia="Arial Unicode MS" w:hAnsi="Arial Unicode MS" w:cs="Arial Unicode MS"/>
          <w:color w:val="000000"/>
          <w:sz w:val="22"/>
        </w:rPr>
        <w:t xml:space="preserve">à </w:t>
      </w:r>
      <w:r>
        <w:rPr>
          <w:rFonts w:ascii="Helvetica" w:eastAsia="Helvetica" w:hAnsi="Helvetica" w:cs="Helvetica"/>
          <w:color w:val="000000"/>
          <w:sz w:val="22"/>
        </w:rPr>
        <w:t xml:space="preserve">travers le monde via leur galerie en ligne </w:t>
      </w:r>
      <w:r>
        <w:rPr>
          <w:rFonts w:ascii="Arial Unicode MS" w:eastAsia="Arial Unicode MS" w:hAnsi="Arial Unicode MS" w:cs="Arial Unicode MS"/>
          <w:color w:val="000000"/>
          <w:sz w:val="22"/>
        </w:rPr>
        <w:t xml:space="preserve">à </w:t>
      </w:r>
      <w:r>
        <w:rPr>
          <w:rFonts w:ascii="Helvetica" w:eastAsia="Helvetica" w:hAnsi="Helvetica" w:cs="Helvetica"/>
          <w:color w:val="000000"/>
          <w:sz w:val="22"/>
        </w:rPr>
        <w:t>l</w:t>
      </w:r>
      <w:r>
        <w:rPr>
          <w:rFonts w:ascii="Arial Unicode MS" w:eastAsia="Arial Unicode MS" w:hAnsi="Arial Unicode MS" w:cs="Arial Unicode MS"/>
          <w:color w:val="000000"/>
          <w:sz w:val="22"/>
        </w:rPr>
        <w:t>’</w:t>
      </w:r>
      <w:r>
        <w:rPr>
          <w:rFonts w:ascii="Helvetica" w:eastAsia="Helvetica" w:hAnsi="Helvetica" w:cs="Helvetica"/>
          <w:color w:val="000000"/>
          <w:sz w:val="22"/>
        </w:rPr>
        <w:t>adresse fraichement activ</w:t>
      </w:r>
      <w:r>
        <w:rPr>
          <w:rFonts w:ascii="Arial Unicode MS" w:eastAsia="Arial Unicode MS" w:hAnsi="Arial Unicode MS" w:cs="Arial Unicode MS"/>
          <w:color w:val="000000"/>
          <w:sz w:val="22"/>
        </w:rPr>
        <w:t xml:space="preserve">ée </w:t>
      </w:r>
      <w:r>
        <w:rPr>
          <w:rFonts w:ascii="Helvetica" w:eastAsia="Helvetica" w:hAnsi="Helvetica" w:cs="Helvetica"/>
          <w:color w:val="000000"/>
          <w:sz w:val="22"/>
        </w:rPr>
        <w:t>sur le r</w:t>
      </w:r>
      <w:r>
        <w:rPr>
          <w:rFonts w:ascii="Arial Unicode MS" w:eastAsia="Arial Unicode MS" w:hAnsi="Arial Unicode MS" w:cs="Arial Unicode MS"/>
          <w:color w:val="000000"/>
          <w:sz w:val="22"/>
        </w:rPr>
        <w:t>é</w:t>
      </w:r>
      <w:r>
        <w:rPr>
          <w:rFonts w:ascii="Helvetica" w:eastAsia="Helvetica" w:hAnsi="Helvetica" w:cs="Helvetica"/>
          <w:color w:val="000000"/>
          <w:sz w:val="22"/>
        </w:rPr>
        <w:t>seau.</w:t>
      </w:r>
    </w:p>
    <w:p w14:paraId="11E622FD" w14:textId="77777777" w:rsidR="00AB04A8" w:rsidRDefault="0089170E">
      <w:pPr>
        <w:rPr>
          <w:rFonts w:ascii="Helvetica" w:eastAsia="Helvetica" w:hAnsi="Helvetica" w:cs="Helvetica"/>
          <w:color w:val="000000"/>
          <w:sz w:val="22"/>
        </w:rPr>
      </w:pPr>
      <w:r>
        <w:rPr>
          <w:rFonts w:ascii="Helvetica" w:eastAsia="Helvetica" w:hAnsi="Helvetica" w:cs="Helvetica"/>
          <w:color w:val="000000"/>
          <w:sz w:val="22"/>
        </w:rPr>
        <w:t xml:space="preserve">  </w:t>
      </w:r>
    </w:p>
    <w:p w14:paraId="44D8FC42" w14:textId="77777777" w:rsidR="00AB04A8" w:rsidRDefault="0089170E">
      <w:pPr>
        <w:rPr>
          <w:rFonts w:ascii="Helvetica" w:eastAsia="Helvetica" w:hAnsi="Helvetica" w:cs="Helvetica"/>
          <w:color w:val="000000"/>
          <w:sz w:val="22"/>
        </w:rPr>
      </w:pPr>
      <w:r>
        <w:rPr>
          <w:rFonts w:ascii="Helvetica" w:eastAsia="Helvetica" w:hAnsi="Helvetica" w:cs="Helvetica"/>
          <w:color w:val="000000"/>
          <w:sz w:val="22"/>
        </w:rPr>
        <w:t>Vous pouvez maintenant visiter et acheter en</w:t>
      </w:r>
      <w:r>
        <w:rPr>
          <w:rFonts w:ascii="Helvetica" w:eastAsia="Helvetica" w:hAnsi="Helvetica" w:cs="Helvetica"/>
          <w:color w:val="000000"/>
          <w:sz w:val="22"/>
        </w:rPr>
        <w:t xml:space="preserve"> ligne </w:t>
      </w:r>
      <w:r>
        <w:rPr>
          <w:rFonts w:ascii="Arial Unicode MS" w:eastAsia="Arial Unicode MS" w:hAnsi="Arial Unicode MS" w:cs="Arial Unicode MS"/>
          <w:color w:val="000000"/>
          <w:sz w:val="22"/>
        </w:rPr>
        <w:t xml:space="preserve">à </w:t>
      </w:r>
      <w:r>
        <w:rPr>
          <w:rFonts w:ascii="Helvetica" w:eastAsia="Helvetica" w:hAnsi="Helvetica" w:cs="Helvetica"/>
          <w:color w:val="000000"/>
          <w:sz w:val="22"/>
        </w:rPr>
        <w:t>l</w:t>
      </w:r>
      <w:r>
        <w:rPr>
          <w:rFonts w:ascii="Arial Unicode MS" w:eastAsia="Arial Unicode MS" w:hAnsi="Arial Unicode MS" w:cs="Arial Unicode MS"/>
          <w:color w:val="000000"/>
          <w:sz w:val="22"/>
        </w:rPr>
        <w:t>’</w:t>
      </w:r>
      <w:r>
        <w:rPr>
          <w:rFonts w:ascii="Helvetica" w:eastAsia="Helvetica" w:hAnsi="Helvetica" w:cs="Helvetica"/>
          <w:color w:val="000000"/>
          <w:sz w:val="22"/>
        </w:rPr>
        <w:t xml:space="preserve">adresse suivante: </w:t>
      </w:r>
      <w:hyperlink r:id="rId6">
        <w:r>
          <w:rPr>
            <w:rFonts w:ascii="Helvetica" w:eastAsia="Helvetica" w:hAnsi="Helvetica" w:cs="Helvetica"/>
            <w:color w:val="000000"/>
            <w:sz w:val="22"/>
            <w:u w:val="single"/>
          </w:rPr>
          <w:t>http://connivencegaleriedart.com</w:t>
        </w:r>
      </w:hyperlink>
      <w:r>
        <w:rPr>
          <w:rFonts w:ascii="Helvetica" w:eastAsia="Helvetica" w:hAnsi="Helvetica" w:cs="Helvetica"/>
          <w:color w:val="000000"/>
          <w:sz w:val="22"/>
        </w:rPr>
        <w:t xml:space="preserve">. </w:t>
      </w:r>
    </w:p>
    <w:p w14:paraId="535245BB" w14:textId="77777777" w:rsidR="00AB04A8" w:rsidRDefault="00AB04A8">
      <w:pPr>
        <w:rPr>
          <w:rFonts w:ascii="Helvetica" w:eastAsia="Helvetica" w:hAnsi="Helvetica" w:cs="Helvetica"/>
          <w:color w:val="000000"/>
          <w:sz w:val="22"/>
        </w:rPr>
      </w:pPr>
    </w:p>
    <w:p w14:paraId="1649FFB0" w14:textId="77777777" w:rsidR="00AB04A8" w:rsidRDefault="0089170E">
      <w:pPr>
        <w:rPr>
          <w:rFonts w:ascii="Helvetica" w:eastAsia="Helvetica" w:hAnsi="Helvetica" w:cs="Helvetica"/>
          <w:color w:val="000000"/>
          <w:sz w:val="22"/>
        </w:rPr>
      </w:pPr>
      <w:r>
        <w:rPr>
          <w:rFonts w:ascii="Helvetica" w:eastAsia="Helvetica" w:hAnsi="Helvetica" w:cs="Helvetica"/>
          <w:color w:val="000000"/>
          <w:sz w:val="22"/>
        </w:rPr>
        <w:t>Les artistes vous souhaitent une bonne visite qu’elle soit physique ou virtuelle et vous rappelle l</w:t>
      </w:r>
      <w:r>
        <w:rPr>
          <w:rFonts w:ascii="Arial Unicode MS" w:eastAsia="Arial Unicode MS" w:hAnsi="Arial Unicode MS" w:cs="Arial Unicode MS"/>
          <w:color w:val="000000"/>
          <w:sz w:val="22"/>
        </w:rPr>
        <w:t>’</w:t>
      </w:r>
      <w:r>
        <w:rPr>
          <w:rFonts w:ascii="Helvetica" w:eastAsia="Helvetica" w:hAnsi="Helvetica" w:cs="Helvetica"/>
          <w:color w:val="000000"/>
          <w:sz w:val="22"/>
        </w:rPr>
        <w:t>importance de l</w:t>
      </w:r>
      <w:r>
        <w:rPr>
          <w:rFonts w:ascii="Arial Unicode MS" w:eastAsia="Arial Unicode MS" w:hAnsi="Arial Unicode MS" w:cs="Arial Unicode MS"/>
          <w:color w:val="000000"/>
          <w:sz w:val="22"/>
        </w:rPr>
        <w:t>’</w:t>
      </w:r>
      <w:r>
        <w:rPr>
          <w:rFonts w:ascii="Helvetica" w:eastAsia="Helvetica" w:hAnsi="Helvetica" w:cs="Helvetica"/>
          <w:color w:val="000000"/>
          <w:sz w:val="22"/>
        </w:rPr>
        <w:t>achat local et du bien</w:t>
      </w:r>
      <w:r>
        <w:rPr>
          <w:rFonts w:ascii="Helvetica" w:eastAsia="Helvetica" w:hAnsi="Helvetica" w:cs="Helvetica"/>
          <w:color w:val="000000"/>
          <w:sz w:val="22"/>
        </w:rPr>
        <w:t>fait de s</w:t>
      </w:r>
      <w:r>
        <w:rPr>
          <w:rFonts w:ascii="Arial Unicode MS" w:eastAsia="Arial Unicode MS" w:hAnsi="Arial Unicode MS" w:cs="Arial Unicode MS"/>
          <w:color w:val="000000"/>
          <w:sz w:val="22"/>
        </w:rPr>
        <w:t>’</w:t>
      </w:r>
      <w:r>
        <w:rPr>
          <w:rFonts w:ascii="Helvetica" w:eastAsia="Helvetica" w:hAnsi="Helvetica" w:cs="Helvetica"/>
          <w:color w:val="000000"/>
          <w:sz w:val="22"/>
        </w:rPr>
        <w:t>entourer d</w:t>
      </w:r>
      <w:r>
        <w:rPr>
          <w:rFonts w:ascii="Arial Unicode MS" w:eastAsia="Arial Unicode MS" w:hAnsi="Arial Unicode MS" w:cs="Arial Unicode MS"/>
          <w:color w:val="000000"/>
          <w:sz w:val="22"/>
        </w:rPr>
        <w:t>’</w:t>
      </w:r>
      <w:r>
        <w:rPr>
          <w:rFonts w:ascii="Helvetica" w:eastAsia="Helvetica" w:hAnsi="Helvetica" w:cs="Helvetica"/>
          <w:color w:val="000000"/>
          <w:sz w:val="22"/>
        </w:rPr>
        <w:t>art pour am</w:t>
      </w:r>
      <w:r>
        <w:rPr>
          <w:rFonts w:ascii="Arial Unicode MS" w:eastAsia="Arial Unicode MS" w:hAnsi="Arial Unicode MS" w:cs="Arial Unicode MS"/>
          <w:color w:val="000000"/>
          <w:sz w:val="22"/>
        </w:rPr>
        <w:t>é</w:t>
      </w:r>
      <w:r>
        <w:rPr>
          <w:rFonts w:ascii="Helvetica" w:eastAsia="Helvetica" w:hAnsi="Helvetica" w:cs="Helvetica"/>
          <w:color w:val="000000"/>
          <w:sz w:val="22"/>
        </w:rPr>
        <w:t xml:space="preserve">liorer nos environnements de vie et de travail. </w:t>
      </w:r>
    </w:p>
    <w:p w14:paraId="2FE2B3DE" w14:textId="77777777" w:rsidR="00AB04A8" w:rsidRDefault="00AB04A8">
      <w:pPr>
        <w:rPr>
          <w:rFonts w:ascii="Helvetica" w:eastAsia="Helvetica" w:hAnsi="Helvetica" w:cs="Helvetica"/>
          <w:color w:val="000000"/>
          <w:sz w:val="22"/>
        </w:rPr>
      </w:pPr>
    </w:p>
    <w:p w14:paraId="271B1694" w14:textId="77777777" w:rsidR="00AB04A8" w:rsidRDefault="0089170E">
      <w:pPr>
        <w:rPr>
          <w:rFonts w:ascii="Helvetica" w:eastAsia="Helvetica" w:hAnsi="Helvetica" w:cs="Helvetica"/>
          <w:color w:val="000000"/>
          <w:sz w:val="22"/>
        </w:rPr>
      </w:pPr>
      <w:r>
        <w:rPr>
          <w:rFonts w:ascii="Helvetica" w:eastAsia="Helvetica" w:hAnsi="Helvetica" w:cs="Helvetica"/>
          <w:color w:val="000000"/>
          <w:sz w:val="22"/>
        </w:rPr>
        <w:t>M. Jacques Pelletier et Mesdames Denyse, Francyne et Micheline Plante</w:t>
      </w:r>
    </w:p>
    <w:p w14:paraId="553DF7D1" w14:textId="77777777" w:rsidR="00AB04A8" w:rsidRDefault="0089170E">
      <w:pPr>
        <w:jc w:val="center"/>
        <w:rPr>
          <w:rFonts w:ascii="Helvetica" w:eastAsia="Helvetica" w:hAnsi="Helvetica" w:cs="Helvetica"/>
          <w:color w:val="000000"/>
          <w:sz w:val="22"/>
        </w:rPr>
      </w:pPr>
      <w:r>
        <w:rPr>
          <w:rFonts w:ascii="Helvetica" w:eastAsia="Helvetica" w:hAnsi="Helvetica" w:cs="Helvetica"/>
          <w:color w:val="000000"/>
          <w:sz w:val="22"/>
        </w:rPr>
        <w:t>-30-</w:t>
      </w:r>
    </w:p>
    <w:p w14:paraId="4558F4C7" w14:textId="77777777" w:rsidR="00AB04A8" w:rsidRDefault="00AB04A8">
      <w:pPr>
        <w:jc w:val="center"/>
        <w:rPr>
          <w:rFonts w:ascii="Helvetica" w:eastAsia="Helvetica" w:hAnsi="Helvetica" w:cs="Helvetica"/>
          <w:color w:val="000000"/>
          <w:sz w:val="22"/>
        </w:rPr>
      </w:pPr>
    </w:p>
    <w:p w14:paraId="00B346B2" w14:textId="77777777" w:rsidR="00AB04A8" w:rsidRDefault="0089170E">
      <w:pPr>
        <w:rPr>
          <w:rFonts w:ascii="Helvetica" w:eastAsia="Helvetica" w:hAnsi="Helvetica" w:cs="Helvetica"/>
          <w:color w:val="000000"/>
          <w:sz w:val="22"/>
        </w:rPr>
      </w:pPr>
      <w:bookmarkStart w:id="0" w:name="_GoBack"/>
      <w:bookmarkEnd w:id="0"/>
      <w:r>
        <w:rPr>
          <w:rFonts w:ascii="Helvetica" w:eastAsia="Helvetica" w:hAnsi="Helvetica" w:cs="Helvetica"/>
          <w:color w:val="000000"/>
          <w:sz w:val="22"/>
        </w:rPr>
        <w:t>Source : Micheline Plante, programmation</w:t>
      </w:r>
    </w:p>
    <w:p w14:paraId="78ABCA51" w14:textId="77777777" w:rsidR="00AB04A8" w:rsidRDefault="0089170E">
      <w:pPr>
        <w:rPr>
          <w:rFonts w:ascii="Helvetica" w:eastAsia="Helvetica" w:hAnsi="Helvetica" w:cs="Helvetica"/>
          <w:color w:val="000000"/>
          <w:sz w:val="22"/>
        </w:rPr>
      </w:pPr>
      <w:r>
        <w:rPr>
          <w:rFonts w:ascii="Helvetica" w:eastAsia="Helvetica" w:hAnsi="Helvetica" w:cs="Helvetica"/>
          <w:color w:val="000000"/>
          <w:sz w:val="22"/>
        </w:rPr>
        <w:t>Courriel : micheline.plante.artiste@outlook.com</w:t>
      </w:r>
    </w:p>
    <w:p w14:paraId="717D7358" w14:textId="77777777" w:rsidR="00AB04A8" w:rsidRDefault="0089170E">
      <w:pPr>
        <w:rPr>
          <w:rFonts w:ascii="Helvetica" w:eastAsia="Helvetica" w:hAnsi="Helvetica" w:cs="Helvetica"/>
          <w:color w:val="000000"/>
          <w:sz w:val="22"/>
        </w:rPr>
      </w:pPr>
      <w:r>
        <w:rPr>
          <w:rFonts w:ascii="Helvetica" w:eastAsia="Helvetica" w:hAnsi="Helvetica" w:cs="Helvetica"/>
          <w:color w:val="000000"/>
          <w:sz w:val="22"/>
        </w:rPr>
        <w:t xml:space="preserve">Tél. : </w:t>
      </w:r>
      <w:r>
        <w:rPr>
          <w:rFonts w:ascii="Helvetica" w:eastAsia="Helvetica" w:hAnsi="Helvetica" w:cs="Helvetica"/>
          <w:color w:val="000000"/>
          <w:sz w:val="22"/>
        </w:rPr>
        <w:t>819-738-5261</w:t>
      </w:r>
    </w:p>
    <w:sectPr w:rsidR="00AB04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04A8"/>
    <w:rsid w:val="0089170E"/>
    <w:rsid w:val="00AB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69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6" Type="http://schemas.openxmlformats.org/officeDocument/2006/relationships/hyperlink" Target="http://connivencegaleriedart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1260</Characters>
  <Application>Microsoft Macintosh Word</Application>
  <DocSecurity>0</DocSecurity>
  <Lines>10</Lines>
  <Paragraphs>2</Paragraphs>
  <ScaleCrop>false</ScaleCrop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2</cp:revision>
  <dcterms:created xsi:type="dcterms:W3CDTF">2015-10-23T02:11:00Z</dcterms:created>
  <dcterms:modified xsi:type="dcterms:W3CDTF">2015-10-23T02:12:00Z</dcterms:modified>
</cp:coreProperties>
</file>