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FA" w:rsidRDefault="007265FA" w:rsidP="007265FA">
      <w:pPr>
        <w:jc w:val="right"/>
      </w:pPr>
      <w:r>
        <w:rPr>
          <w:noProof/>
        </w:rPr>
        <w:drawing>
          <wp:inline distT="0" distB="0" distL="0" distR="0" wp14:anchorId="3A534711" wp14:editId="27DA3B95">
            <wp:extent cx="2700000" cy="1080000"/>
            <wp:effectExtent l="0" t="0" r="571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du cmdvd.png"/>
                    <pic:cNvPicPr/>
                  </pic:nvPicPr>
                  <pic:blipFill>
                    <a:blip r:embed="rId4">
                      <a:extLst>
                        <a:ext uri="{28A0092B-C50C-407E-A947-70E740481C1C}">
                          <a14:useLocalDpi xmlns:a14="http://schemas.microsoft.com/office/drawing/2010/main" val="0"/>
                        </a:ext>
                      </a:extLst>
                    </a:blip>
                    <a:stretch>
                      <a:fillRect/>
                    </a:stretch>
                  </pic:blipFill>
                  <pic:spPr>
                    <a:xfrm>
                      <a:off x="0" y="0"/>
                      <a:ext cx="2700000" cy="1080000"/>
                    </a:xfrm>
                    <a:prstGeom prst="rect">
                      <a:avLst/>
                    </a:prstGeom>
                  </pic:spPr>
                </pic:pic>
              </a:graphicData>
            </a:graphic>
          </wp:inline>
        </w:drawing>
      </w:r>
    </w:p>
    <w:p w:rsidR="007265FA" w:rsidRDefault="007265FA" w:rsidP="007265FA">
      <w:pPr>
        <w:jc w:val="center"/>
        <w:rPr>
          <w:b/>
          <w:sz w:val="24"/>
          <w:szCs w:val="24"/>
        </w:rPr>
      </w:pPr>
      <w:r w:rsidRPr="004E09AB">
        <w:rPr>
          <w:b/>
          <w:sz w:val="24"/>
          <w:szCs w:val="24"/>
        </w:rPr>
        <w:t>Communiqué pour diffusion immédiate</w:t>
      </w:r>
    </w:p>
    <w:p w:rsidR="006D7848" w:rsidRDefault="00B744DF" w:rsidP="006D7848">
      <w:pPr>
        <w:jc w:val="center"/>
        <w:rPr>
          <w:b/>
          <w:sz w:val="36"/>
          <w:szCs w:val="36"/>
        </w:rPr>
      </w:pPr>
      <w:r>
        <w:rPr>
          <w:b/>
          <w:sz w:val="36"/>
          <w:szCs w:val="36"/>
        </w:rPr>
        <w:t xml:space="preserve">NOUVEAUTÉ : </w:t>
      </w:r>
      <w:r w:rsidR="007265FA" w:rsidRPr="004E09AB">
        <w:rPr>
          <w:b/>
          <w:sz w:val="36"/>
          <w:szCs w:val="36"/>
        </w:rPr>
        <w:t xml:space="preserve">Cours </w:t>
      </w:r>
      <w:r>
        <w:rPr>
          <w:b/>
          <w:sz w:val="36"/>
          <w:szCs w:val="36"/>
        </w:rPr>
        <w:t>d’accordéon</w:t>
      </w:r>
    </w:p>
    <w:p w:rsidR="007265FA" w:rsidRDefault="007265FA" w:rsidP="006D7848">
      <w:pPr>
        <w:jc w:val="both"/>
        <w:rPr>
          <w:sz w:val="24"/>
          <w:szCs w:val="24"/>
        </w:rPr>
      </w:pPr>
      <w:r w:rsidRPr="006D7848">
        <w:rPr>
          <w:sz w:val="24"/>
          <w:szCs w:val="24"/>
        </w:rPr>
        <w:t xml:space="preserve">Val-d’Or – Le </w:t>
      </w:r>
      <w:r w:rsidR="00B744DF" w:rsidRPr="006D7848">
        <w:rPr>
          <w:sz w:val="24"/>
          <w:szCs w:val="24"/>
        </w:rPr>
        <w:t>15 janvier 2019</w:t>
      </w:r>
      <w:r w:rsidRPr="006D7848">
        <w:rPr>
          <w:sz w:val="24"/>
          <w:szCs w:val="24"/>
        </w:rPr>
        <w:t xml:space="preserve"> – Le Centre de musique et de danse de Val-d’Or est heureux de proposer un nouveau cours</w:t>
      </w:r>
      <w:r w:rsidR="004E09AB" w:rsidRPr="006D7848">
        <w:rPr>
          <w:sz w:val="24"/>
          <w:szCs w:val="24"/>
        </w:rPr>
        <w:t xml:space="preserve"> </w:t>
      </w:r>
      <w:r w:rsidRPr="006D7848">
        <w:rPr>
          <w:sz w:val="24"/>
          <w:szCs w:val="24"/>
        </w:rPr>
        <w:t>dès la rentrée 2019</w:t>
      </w:r>
      <w:r w:rsidR="00B744DF" w:rsidRPr="006D7848">
        <w:rPr>
          <w:sz w:val="24"/>
          <w:szCs w:val="24"/>
        </w:rPr>
        <w:t> : accordéon.</w:t>
      </w:r>
    </w:p>
    <w:p w:rsidR="00B76589" w:rsidRDefault="00B744DF" w:rsidP="00B744DF">
      <w:pPr>
        <w:jc w:val="both"/>
        <w:rPr>
          <w:sz w:val="24"/>
          <w:szCs w:val="24"/>
        </w:rPr>
      </w:pPr>
      <w:r w:rsidRPr="006D7848">
        <w:rPr>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1781810" cy="2357755"/>
            <wp:effectExtent l="0" t="0" r="8890" b="4445"/>
            <wp:wrapThrough wrapText="bothSides">
              <wp:wrapPolygon edited="0">
                <wp:start x="0" y="0"/>
                <wp:lineTo x="0" y="21466"/>
                <wp:lineTo x="21477" y="21466"/>
                <wp:lineTo x="21477" y="0"/>
                <wp:lineTo x="0" y="0"/>
              </wp:wrapPolygon>
            </wp:wrapThrough>
            <wp:docPr id="6" name="Image 6" descr="Une image contenant personne, musique, assis,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bien Dem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810" cy="2357755"/>
                    </a:xfrm>
                    <a:prstGeom prst="rect">
                      <a:avLst/>
                    </a:prstGeom>
                  </pic:spPr>
                </pic:pic>
              </a:graphicData>
            </a:graphic>
            <wp14:sizeRelH relativeFrom="page">
              <wp14:pctWidth>0</wp14:pctWidth>
            </wp14:sizeRelH>
            <wp14:sizeRelV relativeFrom="page">
              <wp14:pctHeight>0</wp14:pctHeight>
            </wp14:sizeRelV>
          </wp:anchor>
        </w:drawing>
      </w:r>
      <w:r w:rsidRPr="006D7848">
        <w:rPr>
          <w:sz w:val="24"/>
          <w:szCs w:val="24"/>
        </w:rPr>
        <w:t xml:space="preserve">Monsieur Fabien Demers se passionne pour l’accordéon depuis l’âge de 15 ans. Ses inspirations sont les musiciens Denis Côté, Yves Lambert, Sabin Jacques, Gaétan </w:t>
      </w:r>
      <w:proofErr w:type="spellStart"/>
      <w:r w:rsidRPr="006D7848">
        <w:rPr>
          <w:sz w:val="24"/>
          <w:szCs w:val="24"/>
        </w:rPr>
        <w:t>Nolet</w:t>
      </w:r>
      <w:proofErr w:type="spellEnd"/>
      <w:r w:rsidRPr="006D7848">
        <w:rPr>
          <w:sz w:val="24"/>
          <w:szCs w:val="24"/>
        </w:rPr>
        <w:t xml:space="preserve"> entre autres. Il a fait partie de plusieurs groupes de musique en Abitibi dont les </w:t>
      </w:r>
      <w:proofErr w:type="spellStart"/>
      <w:r w:rsidRPr="006D7848">
        <w:rPr>
          <w:sz w:val="24"/>
          <w:szCs w:val="24"/>
        </w:rPr>
        <w:t>Gailurons</w:t>
      </w:r>
      <w:proofErr w:type="spellEnd"/>
      <w:r w:rsidRPr="006D7848">
        <w:rPr>
          <w:sz w:val="24"/>
          <w:szCs w:val="24"/>
        </w:rPr>
        <w:t>, Nous Autres et Abitibi Pure Laine.</w:t>
      </w:r>
    </w:p>
    <w:p w:rsidR="00B76589" w:rsidRDefault="00B76589" w:rsidP="00B744DF">
      <w:pPr>
        <w:jc w:val="both"/>
        <w:rPr>
          <w:sz w:val="24"/>
          <w:szCs w:val="24"/>
        </w:rPr>
      </w:pPr>
    </w:p>
    <w:p w:rsidR="00B744DF" w:rsidRPr="006D7848" w:rsidRDefault="003150A3" w:rsidP="00B744DF">
      <w:pPr>
        <w:jc w:val="both"/>
        <w:rPr>
          <w:sz w:val="24"/>
          <w:szCs w:val="24"/>
        </w:rPr>
      </w:pPr>
      <w:bookmarkStart w:id="0" w:name="_GoBack"/>
      <w:bookmarkEnd w:id="0"/>
      <w:r w:rsidRPr="006D7848">
        <w:rPr>
          <w:noProof/>
          <w:sz w:val="24"/>
          <w:szCs w:val="24"/>
        </w:rPr>
        <mc:AlternateContent>
          <mc:Choice Requires="wps">
            <w:drawing>
              <wp:anchor distT="0" distB="0" distL="114300" distR="114300" simplePos="0" relativeHeight="251660288" behindDoc="0" locked="0" layoutInCell="1" allowOverlap="1" wp14:anchorId="15139AAB" wp14:editId="2C215BA1">
                <wp:simplePos x="0" y="0"/>
                <wp:positionH relativeFrom="margin">
                  <wp:align>left</wp:align>
                </wp:positionH>
                <wp:positionV relativeFrom="paragraph">
                  <wp:posOffset>16510</wp:posOffset>
                </wp:positionV>
                <wp:extent cx="2008505" cy="635"/>
                <wp:effectExtent l="0" t="0" r="0" b="0"/>
                <wp:wrapThrough wrapText="bothSides">
                  <wp:wrapPolygon edited="0">
                    <wp:start x="0" y="0"/>
                    <wp:lineTo x="0" y="20057"/>
                    <wp:lineTo x="21306" y="20057"/>
                    <wp:lineTo x="21306"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2008505" cy="635"/>
                        </a:xfrm>
                        <a:prstGeom prst="rect">
                          <a:avLst/>
                        </a:prstGeom>
                        <a:solidFill>
                          <a:prstClr val="white"/>
                        </a:solidFill>
                        <a:ln>
                          <a:noFill/>
                        </a:ln>
                      </wps:spPr>
                      <wps:txbx>
                        <w:txbxContent>
                          <w:p w:rsidR="004E09AB" w:rsidRPr="00AB38A2" w:rsidRDefault="00B744DF" w:rsidP="004E09AB">
                            <w:pPr>
                              <w:pStyle w:val="Lgende"/>
                              <w:rPr>
                                <w:noProof/>
                                <w:sz w:val="24"/>
                                <w:szCs w:val="24"/>
                              </w:rPr>
                            </w:pPr>
                            <w:r>
                              <w:t>F. Demers 2018</w:t>
                            </w:r>
                            <w:r w:rsidR="004E09A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139AAB" id="_x0000_t202" coordsize="21600,21600" o:spt="202" path="m,l,21600r21600,l21600,xe">
                <v:stroke joinstyle="miter"/>
                <v:path gradientshapeok="t" o:connecttype="rect"/>
              </v:shapetype>
              <v:shape id="Zone de texte 4" o:spid="_x0000_s1026" type="#_x0000_t202" style="position:absolute;left:0;text-align:left;margin-left:0;margin-top:1.3pt;width:158.15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" stroked="f">
                <v:textbox style="mso-fit-shape-to-text:t" inset="0,0,0,0">
                  <w:txbxContent>
                    <w:p w:rsidR="004E09AB" w:rsidRPr="00AB38A2" w:rsidRDefault="00B744DF" w:rsidP="004E09AB">
                      <w:pPr>
                        <w:pStyle w:val="Lgende"/>
                        <w:rPr>
                          <w:noProof/>
                          <w:sz w:val="24"/>
                          <w:szCs w:val="24"/>
                        </w:rPr>
                      </w:pPr>
                      <w:r>
                        <w:t>F. Demers 2018</w:t>
                      </w:r>
                      <w:r w:rsidR="004E09AB">
                        <w:t xml:space="preserve"> </w:t>
                      </w:r>
                    </w:p>
                  </w:txbxContent>
                </v:textbox>
                <w10:wrap type="through" anchorx="margin"/>
              </v:shape>
            </w:pict>
          </mc:Fallback>
        </mc:AlternateContent>
      </w:r>
      <w:r w:rsidR="00B744DF" w:rsidRPr="006D7848">
        <w:rPr>
          <w:sz w:val="24"/>
          <w:szCs w:val="24"/>
        </w:rPr>
        <w:t>Monsieur Demers offrira des cours d’accordéon dès cet hiver 2019 au Centre de musique et de danse de Val-d’Or.</w:t>
      </w:r>
    </w:p>
    <w:p w:rsidR="00B76589" w:rsidRDefault="00B76589" w:rsidP="00B744DF">
      <w:pPr>
        <w:rPr>
          <w:sz w:val="24"/>
          <w:szCs w:val="24"/>
          <w:u w:val="single"/>
        </w:rPr>
      </w:pPr>
      <w:r>
        <w:rPr>
          <w:noProof/>
        </w:rPr>
        <mc:AlternateContent>
          <mc:Choice Requires="wps">
            <w:drawing>
              <wp:anchor distT="0" distB="0" distL="114300" distR="114300" simplePos="0" relativeHeight="251663360" behindDoc="0" locked="0" layoutInCell="1" allowOverlap="1" wp14:anchorId="36495A5B" wp14:editId="371C1C2B">
                <wp:simplePos x="0" y="0"/>
                <wp:positionH relativeFrom="margin">
                  <wp:align>left</wp:align>
                </wp:positionH>
                <wp:positionV relativeFrom="paragraph">
                  <wp:posOffset>90805</wp:posOffset>
                </wp:positionV>
                <wp:extent cx="1781810" cy="171450"/>
                <wp:effectExtent l="0" t="0" r="8890" b="0"/>
                <wp:wrapThrough wrapText="bothSides">
                  <wp:wrapPolygon edited="0">
                    <wp:start x="0" y="0"/>
                    <wp:lineTo x="0" y="19200"/>
                    <wp:lineTo x="21477" y="19200"/>
                    <wp:lineTo x="21477"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1781810" cy="171450"/>
                        </a:xfrm>
                        <a:prstGeom prst="rect">
                          <a:avLst/>
                        </a:prstGeom>
                        <a:solidFill>
                          <a:prstClr val="white"/>
                        </a:solidFill>
                        <a:ln>
                          <a:noFill/>
                        </a:ln>
                      </wps:spPr>
                      <wps:txbx>
                        <w:txbxContent>
                          <w:p w:rsidR="00B76589" w:rsidRPr="0065332E" w:rsidRDefault="00B76589" w:rsidP="00B76589">
                            <w:pPr>
                              <w:pStyle w:val="Lgende"/>
                              <w:rPr>
                                <w:noProof/>
                                <w:sz w:val="24"/>
                                <w:szCs w:val="24"/>
                              </w:rPr>
                            </w:pPr>
                            <w:r>
                              <w:t xml:space="preserve">F. Demers, 2018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495A5B" id="Zone de texte 1" o:spid="_x0000_s1027" type="#_x0000_t202" style="position:absolute;margin-left:0;margin-top:7.15pt;width:140.3pt;height:13.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" stroked="f">
                <v:textbox inset="0,0,0,0">
                  <w:txbxContent>
                    <w:p w:rsidR="00B76589" w:rsidRPr="0065332E" w:rsidRDefault="00B76589" w:rsidP="00B76589">
                      <w:pPr>
                        <w:pStyle w:val="Lgende"/>
                        <w:rPr>
                          <w:noProof/>
                          <w:sz w:val="24"/>
                          <w:szCs w:val="24"/>
                        </w:rPr>
                      </w:pPr>
                      <w:r>
                        <w:t xml:space="preserve">F. Demers, 2018 </w:t>
                      </w:r>
                    </w:p>
                  </w:txbxContent>
                </v:textbox>
                <w10:wrap type="through" anchorx="margin"/>
              </v:shape>
            </w:pict>
          </mc:Fallback>
        </mc:AlternateContent>
      </w:r>
    </w:p>
    <w:p w:rsidR="007265FA" w:rsidRPr="006D7848" w:rsidRDefault="007265FA" w:rsidP="00B744DF">
      <w:pPr>
        <w:rPr>
          <w:sz w:val="24"/>
          <w:szCs w:val="24"/>
        </w:rPr>
      </w:pPr>
      <w:r w:rsidRPr="006D7848">
        <w:rPr>
          <w:sz w:val="24"/>
          <w:szCs w:val="24"/>
          <w:u w:val="single"/>
        </w:rPr>
        <w:t>Information</w:t>
      </w:r>
      <w:r w:rsidR="00B744DF" w:rsidRPr="006D7848">
        <w:rPr>
          <w:sz w:val="24"/>
          <w:szCs w:val="24"/>
          <w:u w:val="single"/>
        </w:rPr>
        <w:t xml:space="preserve"> </w:t>
      </w:r>
      <w:r w:rsidRPr="006D7848">
        <w:rPr>
          <w:sz w:val="24"/>
          <w:szCs w:val="24"/>
          <w:u w:val="single"/>
        </w:rPr>
        <w:t>et inscription</w:t>
      </w:r>
      <w:r w:rsidR="004E09AB" w:rsidRPr="006D7848">
        <w:rPr>
          <w:sz w:val="24"/>
          <w:szCs w:val="24"/>
        </w:rPr>
        <w:t xml:space="preserve">: 819-825-0443 ou </w:t>
      </w:r>
      <w:hyperlink r:id="rId6" w:history="1">
        <w:r w:rsidR="004E09AB" w:rsidRPr="006D7848">
          <w:rPr>
            <w:rStyle w:val="Lienhypertexte"/>
            <w:sz w:val="24"/>
            <w:szCs w:val="24"/>
          </w:rPr>
          <w:t>musiquedansevaldor@hotmail.com</w:t>
        </w:r>
      </w:hyperlink>
    </w:p>
    <w:p w:rsidR="00B744DF" w:rsidRDefault="00B744DF" w:rsidP="007265FA">
      <w:pPr>
        <w:spacing w:after="0"/>
        <w:jc w:val="both"/>
        <w:rPr>
          <w:i/>
          <w:sz w:val="18"/>
          <w:szCs w:val="18"/>
        </w:rPr>
      </w:pPr>
    </w:p>
    <w:p w:rsidR="007265FA" w:rsidRPr="00550878" w:rsidRDefault="007265FA" w:rsidP="007265FA">
      <w:pPr>
        <w:spacing w:after="0"/>
        <w:jc w:val="both"/>
        <w:rPr>
          <w:i/>
          <w:sz w:val="18"/>
          <w:szCs w:val="18"/>
        </w:rPr>
      </w:pPr>
      <w:r w:rsidRPr="00550878">
        <w:rPr>
          <w:i/>
          <w:sz w:val="18"/>
          <w:szCs w:val="18"/>
        </w:rPr>
        <w:t>À propos du Centre de musique et de danse de Val-d’Or</w:t>
      </w:r>
    </w:p>
    <w:p w:rsidR="007265FA" w:rsidRDefault="007265FA" w:rsidP="007265FA">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7265FA" w:rsidRPr="005E723C" w:rsidRDefault="007265FA" w:rsidP="007265FA">
      <w:pPr>
        <w:spacing w:after="0"/>
        <w:jc w:val="both"/>
        <w:rPr>
          <w:sz w:val="18"/>
          <w:szCs w:val="18"/>
        </w:rPr>
      </w:pPr>
    </w:p>
    <w:p w:rsidR="007265FA" w:rsidRPr="00980DD8" w:rsidRDefault="007265FA" w:rsidP="007265FA">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7"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rsidR="007265FA" w:rsidRDefault="007265FA" w:rsidP="007265FA">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rsidR="007265FA" w:rsidRDefault="007265FA" w:rsidP="007265FA">
      <w:pPr>
        <w:tabs>
          <w:tab w:val="left" w:pos="1418"/>
          <w:tab w:val="left" w:pos="3682"/>
        </w:tabs>
        <w:ind w:right="24"/>
        <w:jc w:val="center"/>
        <w:rPr>
          <w:rFonts w:ascii="Arial" w:hAnsi="Arial" w:cs="Arial"/>
          <w:bCs/>
          <w:sz w:val="16"/>
          <w:szCs w:val="16"/>
        </w:rPr>
      </w:pPr>
      <w:r>
        <w:rPr>
          <w:rFonts w:ascii="Arial" w:hAnsi="Arial" w:cs="Arial"/>
          <w:bCs/>
          <w:sz w:val="16"/>
          <w:szCs w:val="16"/>
        </w:rPr>
        <w:t>-30-</w:t>
      </w:r>
    </w:p>
    <w:p w:rsidR="007265FA" w:rsidRPr="00980DD8" w:rsidRDefault="007265FA" w:rsidP="007265FA">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rsidR="00B425A3" w:rsidRPr="00757017" w:rsidRDefault="007265FA" w:rsidP="00757017">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7B0F7D6A" wp14:editId="1C4B4DBC">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14:anchorId="0FF1F373" wp14:editId="5015479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B425A3" w:rsidRPr="00757017" w:rsidSect="006D7848">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FA"/>
    <w:rsid w:val="003150A3"/>
    <w:rsid w:val="0032253D"/>
    <w:rsid w:val="004E09AB"/>
    <w:rsid w:val="006D7848"/>
    <w:rsid w:val="007265FA"/>
    <w:rsid w:val="0072788E"/>
    <w:rsid w:val="00757017"/>
    <w:rsid w:val="00B01CFB"/>
    <w:rsid w:val="00B425A3"/>
    <w:rsid w:val="00B744DF"/>
    <w:rsid w:val="00B76589"/>
    <w:rsid w:val="00CE11E3"/>
    <w:rsid w:val="00F80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0079"/>
  <w15:chartTrackingRefBased/>
  <w15:docId w15:val="{6E7C7191-32C8-4B4B-ACB6-42C95957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5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265FA"/>
    <w:rPr>
      <w:color w:val="0000FF"/>
      <w:u w:val="single"/>
    </w:rPr>
  </w:style>
  <w:style w:type="character" w:styleId="Mentionnonrsolue">
    <w:name w:val="Unresolved Mention"/>
    <w:basedOn w:val="Policepardfaut"/>
    <w:uiPriority w:val="99"/>
    <w:semiHidden/>
    <w:unhideWhenUsed/>
    <w:rsid w:val="004E09AB"/>
    <w:rPr>
      <w:color w:val="605E5C"/>
      <w:shd w:val="clear" w:color="auto" w:fill="E1DFDD"/>
    </w:rPr>
  </w:style>
  <w:style w:type="paragraph" w:styleId="Lgende">
    <w:name w:val="caption"/>
    <w:basedOn w:val="Normal"/>
    <w:next w:val="Normal"/>
    <w:uiPriority w:val="35"/>
    <w:unhideWhenUsed/>
    <w:qFormat/>
    <w:rsid w:val="004E09A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musiquedansevaldo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dansevaldor@hot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2019-01-14T18:42:00Z</cp:lastPrinted>
  <dcterms:created xsi:type="dcterms:W3CDTF">2019-01-14T18:31:00Z</dcterms:created>
  <dcterms:modified xsi:type="dcterms:W3CDTF">2019-01-14T18:51:00Z</dcterms:modified>
</cp:coreProperties>
</file>