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C4" w:rsidRDefault="007302C4" w:rsidP="00E30E49">
      <w:pPr>
        <w:keepNext/>
        <w:spacing w:after="0" w:line="240" w:lineRule="auto"/>
        <w:ind w:left="62"/>
        <w:jc w:val="center"/>
        <w:outlineLvl w:val="0"/>
        <w:rPr>
          <w:rFonts w:eastAsia="Times New Roman" w:cs="Tahoma"/>
          <w:b/>
          <w:noProof/>
          <w:sz w:val="24"/>
          <w:szCs w:val="24"/>
          <w:lang w:val="pt-BR" w:eastAsia="fr-FR"/>
        </w:rPr>
      </w:pPr>
      <w:r w:rsidRPr="007302C4">
        <w:rPr>
          <w:rFonts w:eastAsia="Times New Roman" w:cs="Tahoma"/>
          <w:b/>
          <w:noProof/>
          <w:sz w:val="24"/>
          <w:szCs w:val="24"/>
          <w:lang w:eastAsia="fr-CA"/>
        </w:rPr>
        <w:drawing>
          <wp:anchor distT="0" distB="0" distL="114300" distR="114300" simplePos="0" relativeHeight="251661312" behindDoc="0" locked="0" layoutInCell="1" allowOverlap="1">
            <wp:simplePos x="0" y="0"/>
            <wp:positionH relativeFrom="column">
              <wp:posOffset>4909185</wp:posOffset>
            </wp:positionH>
            <wp:positionV relativeFrom="paragraph">
              <wp:posOffset>0</wp:posOffset>
            </wp:positionV>
            <wp:extent cx="952500" cy="902970"/>
            <wp:effectExtent l="0" t="0" r="0" b="0"/>
            <wp:wrapSquare wrapText="bothSides"/>
            <wp:docPr id="4" name="Image 4" descr="C:\Users\laqliio\Desktop\logo transiti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qliio\Desktop\logo transition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2C4" w:rsidRDefault="007302C4" w:rsidP="00E30E49">
      <w:pPr>
        <w:keepNext/>
        <w:spacing w:after="0" w:line="240" w:lineRule="auto"/>
        <w:ind w:left="62"/>
        <w:jc w:val="center"/>
        <w:outlineLvl w:val="0"/>
        <w:rPr>
          <w:rFonts w:eastAsia="Times New Roman" w:cs="Tahoma"/>
          <w:b/>
          <w:noProof/>
          <w:sz w:val="24"/>
          <w:szCs w:val="24"/>
          <w:lang w:val="pt-BR" w:eastAsia="fr-FR"/>
        </w:rPr>
      </w:pPr>
    </w:p>
    <w:p w:rsidR="007302C4" w:rsidRDefault="007302C4" w:rsidP="00E30E49">
      <w:pPr>
        <w:keepNext/>
        <w:spacing w:after="0" w:line="240" w:lineRule="auto"/>
        <w:ind w:left="62"/>
        <w:jc w:val="center"/>
        <w:outlineLvl w:val="0"/>
        <w:rPr>
          <w:rFonts w:eastAsia="Times New Roman" w:cs="Tahoma"/>
          <w:b/>
          <w:noProof/>
          <w:sz w:val="24"/>
          <w:szCs w:val="24"/>
          <w:lang w:val="pt-BR" w:eastAsia="fr-FR"/>
        </w:rPr>
      </w:pPr>
    </w:p>
    <w:p w:rsidR="007302C4" w:rsidRDefault="007302C4" w:rsidP="00E30E49">
      <w:pPr>
        <w:keepNext/>
        <w:spacing w:after="0" w:line="240" w:lineRule="auto"/>
        <w:ind w:left="62"/>
        <w:jc w:val="center"/>
        <w:outlineLvl w:val="0"/>
        <w:rPr>
          <w:rFonts w:eastAsia="Times New Roman" w:cs="Tahoma"/>
          <w:b/>
          <w:noProof/>
          <w:sz w:val="24"/>
          <w:szCs w:val="24"/>
          <w:lang w:val="pt-BR" w:eastAsia="fr-FR"/>
        </w:rPr>
      </w:pPr>
    </w:p>
    <w:p w:rsidR="007302C4" w:rsidRDefault="007302C4" w:rsidP="00E30E49">
      <w:pPr>
        <w:keepNext/>
        <w:spacing w:after="0" w:line="240" w:lineRule="auto"/>
        <w:ind w:left="62"/>
        <w:jc w:val="center"/>
        <w:outlineLvl w:val="0"/>
        <w:rPr>
          <w:rFonts w:eastAsia="Times New Roman" w:cs="Tahoma"/>
          <w:b/>
          <w:noProof/>
          <w:sz w:val="24"/>
          <w:szCs w:val="24"/>
          <w:lang w:val="pt-BR" w:eastAsia="fr-FR"/>
        </w:rPr>
      </w:pPr>
    </w:p>
    <w:p w:rsidR="00E30E49" w:rsidRPr="0092206B" w:rsidRDefault="00E30E49" w:rsidP="00E30E49">
      <w:pPr>
        <w:keepNext/>
        <w:spacing w:after="0" w:line="240" w:lineRule="auto"/>
        <w:ind w:left="62"/>
        <w:jc w:val="center"/>
        <w:outlineLvl w:val="0"/>
        <w:rPr>
          <w:rFonts w:eastAsia="Times New Roman" w:cs="Tahoma"/>
          <w:b/>
          <w:noProof/>
          <w:sz w:val="24"/>
          <w:szCs w:val="24"/>
          <w:lang w:val="pt-BR" w:eastAsia="fr-FR"/>
        </w:rPr>
      </w:pPr>
      <w:r w:rsidRPr="0092206B">
        <w:rPr>
          <w:rFonts w:eastAsia="Times New Roman" w:cs="Tahoma"/>
          <w:b/>
          <w:noProof/>
          <w:sz w:val="24"/>
          <w:szCs w:val="24"/>
          <w:lang w:val="pt-BR" w:eastAsia="fr-FR"/>
        </w:rPr>
        <w:t>C O M M U N I Q U É</w:t>
      </w:r>
      <w:r w:rsidRPr="0092206B">
        <w:rPr>
          <w:rFonts w:eastAsia="Times New Roman" w:cs="Tahoma"/>
          <w:b/>
          <w:noProof/>
          <w:sz w:val="24"/>
          <w:szCs w:val="24"/>
          <w:lang w:val="pt-BR" w:eastAsia="fr-FR"/>
        </w:rPr>
        <w:tab/>
      </w:r>
      <w:r w:rsidRPr="0092206B">
        <w:rPr>
          <w:rFonts w:eastAsia="Times New Roman" w:cs="Tahoma"/>
          <w:b/>
          <w:noProof/>
          <w:sz w:val="24"/>
          <w:szCs w:val="24"/>
          <w:lang w:val="pt-BR" w:eastAsia="fr-FR"/>
        </w:rPr>
        <w:tab/>
        <w:t>–</w:t>
      </w:r>
      <w:r w:rsidRPr="0092206B">
        <w:rPr>
          <w:rFonts w:eastAsia="Times New Roman" w:cs="Tahoma"/>
          <w:b/>
          <w:noProof/>
          <w:sz w:val="24"/>
          <w:szCs w:val="24"/>
          <w:lang w:val="pt-BR" w:eastAsia="fr-FR"/>
        </w:rPr>
        <w:tab/>
        <w:t xml:space="preserve">   P o u r   d i f f u s i o n   i m m é d i a t e</w:t>
      </w:r>
    </w:p>
    <w:p w:rsidR="00E30E49" w:rsidRPr="00E30E49" w:rsidRDefault="00E30E49" w:rsidP="00E30E49">
      <w:pPr>
        <w:spacing w:after="0" w:line="240" w:lineRule="auto"/>
        <w:rPr>
          <w:rFonts w:ascii="Times New Roman" w:eastAsia="Times New Roman" w:hAnsi="Times New Roman" w:cs="Times New Roman"/>
          <w:sz w:val="24"/>
          <w:szCs w:val="24"/>
          <w:lang w:val="pt-BR" w:eastAsia="fr-FR"/>
        </w:rPr>
      </w:pPr>
    </w:p>
    <w:p w:rsidR="00571343" w:rsidRPr="00571343" w:rsidRDefault="00571343" w:rsidP="00E30E49">
      <w:pPr>
        <w:spacing w:after="0" w:line="240" w:lineRule="auto"/>
        <w:jc w:val="center"/>
        <w:rPr>
          <w:rFonts w:ascii="Tahoma" w:eastAsia="Times New Roman" w:hAnsi="Tahoma" w:cs="Tahoma"/>
          <w:b/>
          <w:bCs/>
          <w:i/>
          <w:iCs/>
          <w:sz w:val="24"/>
          <w:szCs w:val="24"/>
          <w:lang w:eastAsia="fr-FR"/>
        </w:rPr>
      </w:pPr>
      <w:r w:rsidRPr="00571343">
        <w:rPr>
          <w:rFonts w:ascii="Tahoma" w:eastAsia="Times New Roman" w:hAnsi="Tahoma" w:cs="Tahoma"/>
          <w:b/>
          <w:bCs/>
          <w:i/>
          <w:iCs/>
          <w:sz w:val="24"/>
          <w:szCs w:val="24"/>
          <w:lang w:eastAsia="fr-FR"/>
        </w:rPr>
        <w:t xml:space="preserve">Événement FMR 4e </w:t>
      </w:r>
      <w:r w:rsidR="00DF546F" w:rsidRPr="00571343">
        <w:rPr>
          <w:rFonts w:ascii="Tahoma" w:eastAsia="Times New Roman" w:hAnsi="Tahoma" w:cs="Tahoma"/>
          <w:b/>
          <w:bCs/>
          <w:i/>
          <w:iCs/>
          <w:sz w:val="24"/>
          <w:szCs w:val="24"/>
          <w:lang w:eastAsia="fr-FR"/>
        </w:rPr>
        <w:t>édition</w:t>
      </w:r>
      <w:r w:rsidRPr="00571343">
        <w:rPr>
          <w:rFonts w:ascii="Tahoma" w:eastAsia="Times New Roman" w:hAnsi="Tahoma" w:cs="Tahoma"/>
          <w:b/>
          <w:bCs/>
          <w:i/>
          <w:iCs/>
          <w:sz w:val="24"/>
          <w:szCs w:val="24"/>
          <w:lang w:eastAsia="fr-FR"/>
        </w:rPr>
        <w:t xml:space="preserve"> : résidence artistique</w:t>
      </w:r>
    </w:p>
    <w:p w:rsidR="00E30E49" w:rsidRDefault="00571343" w:rsidP="00E30E49">
      <w:pPr>
        <w:spacing w:after="0" w:line="240" w:lineRule="auto"/>
        <w:jc w:val="center"/>
        <w:rPr>
          <w:rFonts w:ascii="Tahoma" w:eastAsia="Times New Roman" w:hAnsi="Tahoma" w:cs="Tahoma"/>
          <w:b/>
          <w:bCs/>
          <w:i/>
          <w:iCs/>
          <w:sz w:val="24"/>
          <w:szCs w:val="24"/>
          <w:lang w:eastAsia="fr-FR"/>
        </w:rPr>
      </w:pPr>
      <w:r>
        <w:rPr>
          <w:rFonts w:ascii="Tahoma" w:eastAsia="Times New Roman" w:hAnsi="Tahoma" w:cs="Tahoma"/>
          <w:b/>
          <w:bCs/>
          <w:i/>
          <w:iCs/>
          <w:sz w:val="24"/>
          <w:szCs w:val="24"/>
          <w:lang w:eastAsia="fr-FR"/>
        </w:rPr>
        <w:t xml:space="preserve">Roger </w:t>
      </w:r>
      <w:proofErr w:type="spellStart"/>
      <w:r>
        <w:rPr>
          <w:rFonts w:ascii="Tahoma" w:eastAsia="Times New Roman" w:hAnsi="Tahoma" w:cs="Tahoma"/>
          <w:b/>
          <w:bCs/>
          <w:i/>
          <w:iCs/>
          <w:sz w:val="24"/>
          <w:szCs w:val="24"/>
          <w:lang w:eastAsia="fr-FR"/>
        </w:rPr>
        <w:t>Wylde</w:t>
      </w:r>
      <w:proofErr w:type="spellEnd"/>
      <w:r w:rsidR="00406330" w:rsidRPr="00406330">
        <w:rPr>
          <w:rFonts w:ascii="Tahoma" w:eastAsia="Times New Roman" w:hAnsi="Tahoma" w:cs="Tahoma"/>
          <w:b/>
          <w:bCs/>
          <w:i/>
          <w:iCs/>
          <w:sz w:val="24"/>
          <w:szCs w:val="24"/>
          <w:lang w:eastAsia="fr-FR"/>
        </w:rPr>
        <w:t xml:space="preserve"> </w:t>
      </w:r>
      <w:r w:rsidR="0092206B" w:rsidRPr="00406330">
        <w:rPr>
          <w:rFonts w:ascii="Tahoma" w:eastAsia="Times New Roman" w:hAnsi="Tahoma" w:cs="Tahoma"/>
          <w:b/>
          <w:bCs/>
          <w:i/>
          <w:iCs/>
          <w:sz w:val="24"/>
          <w:szCs w:val="24"/>
          <w:lang w:eastAsia="fr-FR"/>
        </w:rPr>
        <w:t xml:space="preserve">au site culturel KINAWIT </w:t>
      </w:r>
    </w:p>
    <w:p w:rsidR="00571343" w:rsidRPr="00E30E49" w:rsidRDefault="00571343" w:rsidP="00E30E49">
      <w:pPr>
        <w:spacing w:after="0" w:line="240" w:lineRule="auto"/>
        <w:jc w:val="center"/>
        <w:rPr>
          <w:rFonts w:ascii="Tahoma" w:eastAsia="Times New Roman" w:hAnsi="Tahoma" w:cs="Tahoma"/>
          <w:b/>
          <w:bCs/>
          <w:i/>
          <w:iCs/>
          <w:sz w:val="28"/>
          <w:szCs w:val="28"/>
          <w:lang w:eastAsia="fr-FR"/>
        </w:rPr>
      </w:pPr>
    </w:p>
    <w:p w:rsidR="00E30E49" w:rsidRPr="00E30E49" w:rsidRDefault="00571343" w:rsidP="00E30E49">
      <w:pPr>
        <w:spacing w:after="0" w:line="240" w:lineRule="auto"/>
        <w:jc w:val="both"/>
        <w:rPr>
          <w:rFonts w:ascii="Tahoma" w:eastAsia="Times New Roman" w:hAnsi="Tahoma" w:cs="Tahoma"/>
          <w:lang w:eastAsia="fr-FR"/>
        </w:rPr>
      </w:pPr>
      <w:r w:rsidRPr="00E30E49">
        <w:rPr>
          <w:rFonts w:ascii="Times New Roman" w:eastAsia="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50EAD083" wp14:editId="5B4E0E0D">
                <wp:simplePos x="0" y="0"/>
                <wp:positionH relativeFrom="margin">
                  <wp:posOffset>2781300</wp:posOffset>
                </wp:positionH>
                <wp:positionV relativeFrom="paragraph">
                  <wp:posOffset>1351915</wp:posOffset>
                </wp:positionV>
                <wp:extent cx="2647950" cy="247650"/>
                <wp:effectExtent l="0" t="0" r="0" b="0"/>
                <wp:wrapThrough wrapText="bothSides">
                  <wp:wrapPolygon edited="0">
                    <wp:start x="0" y="0"/>
                    <wp:lineTo x="0" y="19938"/>
                    <wp:lineTo x="21445" y="19938"/>
                    <wp:lineTo x="21445"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prstClr val="white"/>
                        </a:solidFill>
                        <a:ln>
                          <a:noFill/>
                        </a:ln>
                        <a:effectLst/>
                      </wps:spPr>
                      <wps:txbx>
                        <w:txbxContent>
                          <w:p w:rsidR="00E30E49" w:rsidRPr="00F75ECA" w:rsidRDefault="00AB4E57" w:rsidP="0092206B">
                            <w:pPr>
                              <w:shd w:val="clear" w:color="auto" w:fill="FFFFFF"/>
                              <w:spacing w:after="0" w:line="240" w:lineRule="auto"/>
                              <w:ind w:left="-96"/>
                              <w:jc w:val="center"/>
                              <w:outlineLvl w:val="4"/>
                              <w:rPr>
                                <w:rFonts w:ascii="Tahoma" w:hAnsi="Tahoma" w:cs="Tahoma"/>
                              </w:rPr>
                            </w:pPr>
                            <w:r w:rsidRPr="00AB4E57">
                              <w:rPr>
                                <w:rFonts w:ascii="Arial" w:eastAsia="Times New Roman" w:hAnsi="Arial" w:cs="Arial"/>
                                <w:i/>
                                <w:color w:val="595959" w:themeColor="text1" w:themeTint="A6"/>
                                <w:sz w:val="16"/>
                                <w:szCs w:val="16"/>
                                <w:lang w:eastAsia="fr-CA"/>
                              </w:rPr>
                              <w:t xml:space="preserve">Extrait de la présentation Me and the </w:t>
                            </w:r>
                            <w:proofErr w:type="spellStart"/>
                            <w:r w:rsidRPr="00AB4E57">
                              <w:rPr>
                                <w:rFonts w:ascii="Arial" w:eastAsia="Times New Roman" w:hAnsi="Arial" w:cs="Arial"/>
                                <w:i/>
                                <w:color w:val="595959" w:themeColor="text1" w:themeTint="A6"/>
                                <w:sz w:val="16"/>
                                <w:szCs w:val="16"/>
                                <w:lang w:eastAsia="fr-CA"/>
                              </w:rPr>
                              <w:t>Drum</w:t>
                            </w:r>
                            <w:proofErr w:type="spellEnd"/>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w:t>
                            </w:r>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Moi et le tambour. 2013</w:t>
                            </w:r>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 xml:space="preserve">© </w:t>
                            </w:r>
                            <w:r w:rsidR="0092206B">
                              <w:rPr>
                                <w:rFonts w:ascii="Arial" w:eastAsia="Times New Roman" w:hAnsi="Arial" w:cs="Arial"/>
                                <w:i/>
                                <w:color w:val="595959" w:themeColor="text1" w:themeTint="A6"/>
                                <w:sz w:val="16"/>
                                <w:szCs w:val="16"/>
                                <w:lang w:eastAsia="fr-CA"/>
                              </w:rPr>
                              <w:t>R</w:t>
                            </w:r>
                            <w:r w:rsidRPr="00AB4E57">
                              <w:rPr>
                                <w:rFonts w:ascii="Arial" w:eastAsia="Times New Roman" w:hAnsi="Arial" w:cs="Arial"/>
                                <w:i/>
                                <w:color w:val="595959" w:themeColor="text1" w:themeTint="A6"/>
                                <w:sz w:val="16"/>
                                <w:szCs w:val="16"/>
                                <w:lang w:eastAsia="fr-CA"/>
                              </w:rPr>
                              <w:t>oger Wylde.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AD083" id="_x0000_t202" coordsize="21600,21600" o:spt="202" path="m,l,21600r21600,l21600,xe">
                <v:stroke joinstyle="miter"/>
                <v:path gradientshapeok="t" o:connecttype="rect"/>
              </v:shapetype>
              <v:shape id="Zone de texte 1" o:spid="_x0000_s1026" type="#_x0000_t202" style="position:absolute;left:0;text-align:left;margin-left:219pt;margin-top:106.45pt;width:208.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" stroked="f">
                <v:textbox inset="0,0,0,0">
                  <w:txbxContent>
                    <w:p w:rsidR="00E30E49" w:rsidRPr="00F75ECA" w:rsidRDefault="00AB4E57" w:rsidP="0092206B">
                      <w:pPr>
                        <w:shd w:val="clear" w:color="auto" w:fill="FFFFFF"/>
                        <w:spacing w:after="0" w:line="240" w:lineRule="auto"/>
                        <w:ind w:left="-96"/>
                        <w:jc w:val="center"/>
                        <w:outlineLvl w:val="4"/>
                        <w:rPr>
                          <w:rFonts w:ascii="Tahoma" w:hAnsi="Tahoma" w:cs="Tahoma"/>
                        </w:rPr>
                      </w:pPr>
                      <w:r w:rsidRPr="00AB4E57">
                        <w:rPr>
                          <w:rFonts w:ascii="Arial" w:eastAsia="Times New Roman" w:hAnsi="Arial" w:cs="Arial"/>
                          <w:i/>
                          <w:color w:val="595959" w:themeColor="text1" w:themeTint="A6"/>
                          <w:sz w:val="16"/>
                          <w:szCs w:val="16"/>
                          <w:lang w:eastAsia="fr-CA"/>
                        </w:rPr>
                        <w:t xml:space="preserve">Extrait de la présentation Me and the </w:t>
                      </w:r>
                      <w:proofErr w:type="spellStart"/>
                      <w:r w:rsidRPr="00AB4E57">
                        <w:rPr>
                          <w:rFonts w:ascii="Arial" w:eastAsia="Times New Roman" w:hAnsi="Arial" w:cs="Arial"/>
                          <w:i/>
                          <w:color w:val="595959" w:themeColor="text1" w:themeTint="A6"/>
                          <w:sz w:val="16"/>
                          <w:szCs w:val="16"/>
                          <w:lang w:eastAsia="fr-CA"/>
                        </w:rPr>
                        <w:t>Drum</w:t>
                      </w:r>
                      <w:proofErr w:type="spellEnd"/>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w:t>
                      </w:r>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Moi et le tambour. 2013</w:t>
                      </w:r>
                      <w:r w:rsidR="0092206B">
                        <w:rPr>
                          <w:rFonts w:ascii="Arial" w:eastAsia="Times New Roman" w:hAnsi="Arial" w:cs="Arial"/>
                          <w:i/>
                          <w:color w:val="595959" w:themeColor="text1" w:themeTint="A6"/>
                          <w:sz w:val="16"/>
                          <w:szCs w:val="16"/>
                          <w:lang w:eastAsia="fr-CA"/>
                        </w:rPr>
                        <w:t xml:space="preserve"> </w:t>
                      </w:r>
                      <w:r w:rsidRPr="00AB4E57">
                        <w:rPr>
                          <w:rFonts w:ascii="Arial" w:eastAsia="Times New Roman" w:hAnsi="Arial" w:cs="Arial"/>
                          <w:i/>
                          <w:color w:val="595959" w:themeColor="text1" w:themeTint="A6"/>
                          <w:sz w:val="16"/>
                          <w:szCs w:val="16"/>
                          <w:lang w:eastAsia="fr-CA"/>
                        </w:rPr>
                        <w:t xml:space="preserve">© </w:t>
                      </w:r>
                      <w:r w:rsidR="0092206B">
                        <w:rPr>
                          <w:rFonts w:ascii="Arial" w:eastAsia="Times New Roman" w:hAnsi="Arial" w:cs="Arial"/>
                          <w:i/>
                          <w:color w:val="595959" w:themeColor="text1" w:themeTint="A6"/>
                          <w:sz w:val="16"/>
                          <w:szCs w:val="16"/>
                          <w:lang w:eastAsia="fr-CA"/>
                        </w:rPr>
                        <w:t>R</w:t>
                      </w:r>
                      <w:r w:rsidRPr="00AB4E57">
                        <w:rPr>
                          <w:rFonts w:ascii="Arial" w:eastAsia="Times New Roman" w:hAnsi="Arial" w:cs="Arial"/>
                          <w:i/>
                          <w:color w:val="595959" w:themeColor="text1" w:themeTint="A6"/>
                          <w:sz w:val="16"/>
                          <w:szCs w:val="16"/>
                          <w:lang w:eastAsia="fr-CA"/>
                        </w:rPr>
                        <w:t>oger Wylde.</w:t>
                      </w:r>
                    </w:p>
                  </w:txbxContent>
                </v:textbox>
                <w10:wrap type="through" anchorx="margin"/>
              </v:shape>
            </w:pict>
          </mc:Fallback>
        </mc:AlternateContent>
      </w:r>
      <w:r w:rsidR="0092206B">
        <w:rPr>
          <w:noProof/>
          <w:lang w:eastAsia="fr-CA"/>
        </w:rPr>
        <w:drawing>
          <wp:inline distT="0" distB="0" distL="0" distR="0">
            <wp:extent cx="2628900" cy="1657162"/>
            <wp:effectExtent l="0" t="0" r="0" b="635"/>
            <wp:docPr id="2" name="Image 2" descr="https://voart.ca/wp-content/uploads/2019/03/residenc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art.ca/wp-content/uploads/2019/03/residence-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0728" cy="1670922"/>
                    </a:xfrm>
                    <a:prstGeom prst="rect">
                      <a:avLst/>
                    </a:prstGeom>
                    <a:noFill/>
                    <a:ln>
                      <a:noFill/>
                    </a:ln>
                  </pic:spPr>
                </pic:pic>
              </a:graphicData>
            </a:graphic>
          </wp:inline>
        </w:drawing>
      </w:r>
      <w:bookmarkStart w:id="0" w:name="_GoBack"/>
      <w:bookmarkEnd w:id="0"/>
    </w:p>
    <w:p w:rsidR="00E30E49" w:rsidRPr="00E30E49" w:rsidRDefault="00E30E49" w:rsidP="00E30E49">
      <w:pPr>
        <w:spacing w:after="0" w:line="240" w:lineRule="auto"/>
        <w:jc w:val="both"/>
        <w:rPr>
          <w:rFonts w:ascii="Tahoma" w:eastAsia="Times New Roman" w:hAnsi="Tahoma" w:cs="Tahoma"/>
          <w:lang w:eastAsia="fr-FR"/>
        </w:rPr>
      </w:pPr>
    </w:p>
    <w:p w:rsidR="00E30E49" w:rsidRPr="00571343" w:rsidRDefault="00E30E49" w:rsidP="00E30E49">
      <w:pPr>
        <w:spacing w:after="0" w:line="240" w:lineRule="auto"/>
        <w:jc w:val="both"/>
        <w:rPr>
          <w:rFonts w:ascii="Tahoma" w:eastAsia="Times New Roman" w:hAnsi="Tahoma" w:cs="Tahoma"/>
          <w:sz w:val="20"/>
          <w:szCs w:val="20"/>
          <w:lang w:eastAsia="fr-FR"/>
        </w:rPr>
      </w:pPr>
      <w:r w:rsidRPr="00571343">
        <w:rPr>
          <w:rFonts w:ascii="Tahoma" w:eastAsia="Times New Roman" w:hAnsi="Tahoma" w:cs="Tahoma"/>
          <w:sz w:val="20"/>
          <w:szCs w:val="20"/>
          <w:lang w:eastAsia="fr-FR"/>
        </w:rPr>
        <w:t xml:space="preserve">Val-d’Or – le </w:t>
      </w:r>
      <w:r w:rsidR="0092206B" w:rsidRPr="00571343">
        <w:rPr>
          <w:rFonts w:ascii="Tahoma" w:eastAsia="Times New Roman" w:hAnsi="Tahoma" w:cs="Tahoma"/>
          <w:sz w:val="20"/>
          <w:szCs w:val="20"/>
          <w:lang w:eastAsia="fr-FR"/>
        </w:rPr>
        <w:t>12</w:t>
      </w:r>
      <w:r w:rsidRPr="00571343">
        <w:rPr>
          <w:rFonts w:ascii="Tahoma" w:eastAsia="Times New Roman" w:hAnsi="Tahoma" w:cs="Tahoma"/>
          <w:sz w:val="20"/>
          <w:szCs w:val="20"/>
          <w:lang w:eastAsia="fr-FR"/>
        </w:rPr>
        <w:t xml:space="preserve"> juin 2019 - </w:t>
      </w:r>
      <w:r w:rsidR="0092206B" w:rsidRPr="00571343">
        <w:rPr>
          <w:rFonts w:ascii="Tahoma" w:eastAsia="Times New Roman" w:hAnsi="Tahoma" w:cs="Tahoma"/>
          <w:sz w:val="20"/>
          <w:szCs w:val="20"/>
          <w:lang w:eastAsia="fr-FR"/>
        </w:rPr>
        <w:t>Du 12 au 18 juin 2019, l</w:t>
      </w:r>
      <w:r w:rsidRPr="00571343">
        <w:rPr>
          <w:rFonts w:ascii="Tahoma" w:eastAsia="Times New Roman" w:hAnsi="Tahoma" w:cs="Tahoma"/>
          <w:sz w:val="20"/>
          <w:szCs w:val="20"/>
          <w:lang w:eastAsia="fr-FR"/>
        </w:rPr>
        <w:t xml:space="preserve">e Centre d'exposition de Val-d’Or </w:t>
      </w:r>
      <w:r w:rsidR="00571343" w:rsidRPr="00571343">
        <w:rPr>
          <w:rFonts w:ascii="Tahoma" w:eastAsia="Times New Roman" w:hAnsi="Tahoma" w:cs="Tahoma"/>
          <w:sz w:val="20"/>
          <w:szCs w:val="20"/>
          <w:lang w:eastAsia="fr-FR"/>
        </w:rPr>
        <w:t>tient son 4</w:t>
      </w:r>
      <w:r w:rsidR="00571343" w:rsidRPr="00571343">
        <w:rPr>
          <w:rFonts w:ascii="Tahoma" w:eastAsia="Times New Roman" w:hAnsi="Tahoma" w:cs="Tahoma"/>
          <w:sz w:val="20"/>
          <w:szCs w:val="20"/>
          <w:vertAlign w:val="superscript"/>
          <w:lang w:eastAsia="fr-FR"/>
        </w:rPr>
        <w:t>e</w:t>
      </w:r>
      <w:r w:rsidR="00571343" w:rsidRPr="00571343">
        <w:rPr>
          <w:rFonts w:ascii="Tahoma" w:eastAsia="Times New Roman" w:hAnsi="Tahoma" w:cs="Tahoma"/>
          <w:sz w:val="20"/>
          <w:szCs w:val="20"/>
          <w:lang w:eastAsia="fr-FR"/>
        </w:rPr>
        <w:t xml:space="preserve"> événement FMR. Il s’agit de </w:t>
      </w:r>
      <w:r w:rsidR="00571343" w:rsidRPr="00571343">
        <w:rPr>
          <w:rFonts w:ascii="Tahoma" w:eastAsia="Times New Roman" w:hAnsi="Tahoma" w:cs="Tahoma"/>
          <w:i/>
          <w:sz w:val="20"/>
          <w:szCs w:val="20"/>
          <w:lang w:eastAsia="fr-FR"/>
        </w:rPr>
        <w:t>Faire un Moment de Rupture</w:t>
      </w:r>
      <w:r w:rsidR="00571343" w:rsidRPr="00571343">
        <w:rPr>
          <w:rFonts w:ascii="Tahoma" w:eastAsia="Times New Roman" w:hAnsi="Tahoma" w:cs="Tahoma"/>
          <w:sz w:val="20"/>
          <w:szCs w:val="20"/>
          <w:lang w:eastAsia="fr-FR"/>
        </w:rPr>
        <w:t xml:space="preserve"> afin de permettre une exploration artistique. Et c’est </w:t>
      </w:r>
      <w:r w:rsidRPr="00571343">
        <w:rPr>
          <w:rFonts w:ascii="Tahoma" w:eastAsia="Times New Roman" w:hAnsi="Tahoma" w:cs="Tahoma"/>
          <w:sz w:val="20"/>
          <w:szCs w:val="20"/>
          <w:lang w:eastAsia="fr-FR"/>
        </w:rPr>
        <w:t xml:space="preserve">l’artiste Roger </w:t>
      </w:r>
      <w:proofErr w:type="spellStart"/>
      <w:r w:rsidRPr="00571343">
        <w:rPr>
          <w:rFonts w:ascii="Tahoma" w:eastAsia="Times New Roman" w:hAnsi="Tahoma" w:cs="Tahoma"/>
          <w:sz w:val="20"/>
          <w:szCs w:val="20"/>
          <w:lang w:eastAsia="fr-FR"/>
        </w:rPr>
        <w:t>Wylde</w:t>
      </w:r>
      <w:proofErr w:type="spellEnd"/>
      <w:r w:rsidRPr="00571343">
        <w:rPr>
          <w:rFonts w:ascii="Tahoma" w:eastAsia="Times New Roman" w:hAnsi="Tahoma" w:cs="Tahoma"/>
          <w:sz w:val="20"/>
          <w:szCs w:val="20"/>
          <w:lang w:eastAsia="fr-FR"/>
        </w:rPr>
        <w:t xml:space="preserve"> </w:t>
      </w:r>
      <w:r w:rsidR="00571343" w:rsidRPr="00571343">
        <w:rPr>
          <w:rFonts w:ascii="Tahoma" w:eastAsia="Times New Roman" w:hAnsi="Tahoma" w:cs="Tahoma"/>
          <w:sz w:val="20"/>
          <w:szCs w:val="20"/>
          <w:lang w:eastAsia="fr-FR"/>
        </w:rPr>
        <w:t xml:space="preserve">qui sera </w:t>
      </w:r>
      <w:r w:rsidRPr="00571343">
        <w:rPr>
          <w:rFonts w:ascii="Tahoma" w:eastAsia="Times New Roman" w:hAnsi="Tahoma" w:cs="Tahoma"/>
          <w:sz w:val="20"/>
          <w:szCs w:val="20"/>
          <w:lang w:eastAsia="fr-FR"/>
        </w:rPr>
        <w:t>en résidence artistique</w:t>
      </w:r>
      <w:r w:rsidR="0092206B" w:rsidRPr="00571343">
        <w:rPr>
          <w:rFonts w:ascii="Tahoma" w:eastAsia="Times New Roman" w:hAnsi="Tahoma" w:cs="Tahoma"/>
          <w:sz w:val="20"/>
          <w:szCs w:val="20"/>
          <w:lang w:eastAsia="fr-FR"/>
        </w:rPr>
        <w:t xml:space="preserve"> au site culturel </w:t>
      </w:r>
      <w:proofErr w:type="spellStart"/>
      <w:r w:rsidR="0092206B" w:rsidRPr="00571343">
        <w:rPr>
          <w:rFonts w:ascii="Tahoma" w:eastAsia="Times New Roman" w:hAnsi="Tahoma" w:cs="Tahoma"/>
          <w:sz w:val="20"/>
          <w:szCs w:val="20"/>
          <w:lang w:eastAsia="fr-FR"/>
        </w:rPr>
        <w:t>Kinawit</w:t>
      </w:r>
      <w:proofErr w:type="spellEnd"/>
      <w:r w:rsidR="00571343" w:rsidRPr="00571343">
        <w:rPr>
          <w:rFonts w:ascii="Tahoma" w:eastAsia="Times New Roman" w:hAnsi="Tahoma" w:cs="Tahoma"/>
          <w:sz w:val="20"/>
          <w:szCs w:val="20"/>
          <w:lang w:eastAsia="fr-FR"/>
        </w:rPr>
        <w:t>, localisé</w:t>
      </w:r>
      <w:r w:rsidR="0092206B" w:rsidRPr="00571343">
        <w:rPr>
          <w:rFonts w:ascii="Tahoma" w:eastAsia="Times New Roman" w:hAnsi="Tahoma" w:cs="Tahoma"/>
          <w:sz w:val="20"/>
          <w:szCs w:val="20"/>
          <w:lang w:eastAsia="fr-FR"/>
        </w:rPr>
        <w:t xml:space="preserve"> au 255, chemin des Scouts à Val-d’Or.</w:t>
      </w:r>
    </w:p>
    <w:p w:rsidR="0092206B" w:rsidRPr="00571343" w:rsidRDefault="0092206B" w:rsidP="00E30E49">
      <w:pPr>
        <w:spacing w:after="0" w:line="240" w:lineRule="auto"/>
        <w:jc w:val="both"/>
        <w:rPr>
          <w:rFonts w:ascii="Tahoma" w:eastAsia="Times New Roman" w:hAnsi="Tahoma" w:cs="Tahoma"/>
          <w:sz w:val="20"/>
          <w:szCs w:val="20"/>
          <w:lang w:eastAsia="fr-FR"/>
        </w:rPr>
      </w:pPr>
    </w:p>
    <w:p w:rsidR="00E30E49" w:rsidRPr="00571343" w:rsidRDefault="00E30E49" w:rsidP="00E30E49">
      <w:pPr>
        <w:spacing w:after="0" w:line="240" w:lineRule="auto"/>
        <w:jc w:val="both"/>
        <w:rPr>
          <w:rFonts w:ascii="Tahoma" w:eastAsia="Times New Roman" w:hAnsi="Tahoma" w:cs="Tahoma"/>
          <w:sz w:val="20"/>
          <w:szCs w:val="20"/>
          <w:lang w:eastAsia="fr-FR"/>
        </w:rPr>
      </w:pPr>
      <w:r w:rsidRPr="00571343">
        <w:rPr>
          <w:rFonts w:ascii="Tahoma" w:eastAsia="Times New Roman" w:hAnsi="Tahoma" w:cs="Tahoma"/>
          <w:sz w:val="20"/>
          <w:szCs w:val="20"/>
          <w:lang w:eastAsia="fr-FR"/>
        </w:rPr>
        <w:t xml:space="preserve">L'artiste </w:t>
      </w:r>
      <w:proofErr w:type="spellStart"/>
      <w:r w:rsidR="0092206B" w:rsidRPr="00571343">
        <w:rPr>
          <w:rFonts w:ascii="Tahoma" w:eastAsia="Times New Roman" w:hAnsi="Tahoma" w:cs="Tahoma"/>
          <w:sz w:val="20"/>
          <w:szCs w:val="20"/>
          <w:lang w:eastAsia="fr-FR"/>
        </w:rPr>
        <w:t>A</w:t>
      </w:r>
      <w:r w:rsidR="003E50EE" w:rsidRPr="00571343">
        <w:rPr>
          <w:rFonts w:ascii="Tahoma" w:eastAsia="Times New Roman" w:hAnsi="Tahoma" w:cs="Tahoma"/>
          <w:sz w:val="20"/>
          <w:szCs w:val="20"/>
          <w:lang w:eastAsia="fr-FR"/>
        </w:rPr>
        <w:t>nicinabe</w:t>
      </w:r>
      <w:proofErr w:type="spellEnd"/>
      <w:r w:rsidR="003E50EE" w:rsidRPr="00571343">
        <w:rPr>
          <w:rFonts w:ascii="Tahoma" w:eastAsia="Times New Roman" w:hAnsi="Tahoma" w:cs="Tahoma"/>
          <w:sz w:val="20"/>
          <w:szCs w:val="20"/>
          <w:lang w:eastAsia="fr-FR"/>
        </w:rPr>
        <w:t xml:space="preserve"> réalisera divers objets traditionnels et des créations inédites </w:t>
      </w:r>
      <w:r w:rsidRPr="00571343">
        <w:rPr>
          <w:rFonts w:ascii="Tahoma" w:eastAsia="Times New Roman" w:hAnsi="Tahoma" w:cs="Tahoma"/>
          <w:sz w:val="20"/>
          <w:szCs w:val="20"/>
          <w:lang w:eastAsia="fr-FR"/>
        </w:rPr>
        <w:t>lors de sa résidence artistique</w:t>
      </w:r>
      <w:r w:rsidR="003E50EE" w:rsidRPr="00571343">
        <w:rPr>
          <w:rFonts w:ascii="Tahoma" w:eastAsia="Times New Roman" w:hAnsi="Tahoma" w:cs="Tahoma"/>
          <w:sz w:val="20"/>
          <w:szCs w:val="20"/>
          <w:lang w:eastAsia="fr-FR"/>
        </w:rPr>
        <w:t xml:space="preserve"> que le public </w:t>
      </w:r>
      <w:r w:rsidRPr="00571343">
        <w:rPr>
          <w:rFonts w:ascii="Tahoma" w:eastAsia="Times New Roman" w:hAnsi="Tahoma" w:cs="Tahoma"/>
          <w:sz w:val="20"/>
          <w:szCs w:val="20"/>
          <w:lang w:eastAsia="fr-FR"/>
        </w:rPr>
        <w:t xml:space="preserve">pourra apprécier </w:t>
      </w:r>
      <w:r w:rsidR="003E50EE" w:rsidRPr="00571343">
        <w:rPr>
          <w:rFonts w:ascii="Tahoma" w:eastAsia="Times New Roman" w:hAnsi="Tahoma" w:cs="Tahoma"/>
          <w:sz w:val="20"/>
          <w:szCs w:val="20"/>
          <w:lang w:eastAsia="fr-FR"/>
        </w:rPr>
        <w:t xml:space="preserve">au Centre d’exposition </w:t>
      </w:r>
      <w:r w:rsidR="00406330" w:rsidRPr="00571343">
        <w:rPr>
          <w:rFonts w:ascii="Tahoma" w:eastAsia="Times New Roman" w:hAnsi="Tahoma" w:cs="Tahoma"/>
          <w:sz w:val="20"/>
          <w:szCs w:val="20"/>
          <w:lang w:eastAsia="fr-FR"/>
        </w:rPr>
        <w:t xml:space="preserve">de Val-d’Or, </w:t>
      </w:r>
      <w:r w:rsidR="003E50EE" w:rsidRPr="00571343">
        <w:rPr>
          <w:rFonts w:ascii="Tahoma" w:eastAsia="Times New Roman" w:hAnsi="Tahoma" w:cs="Tahoma"/>
          <w:sz w:val="20"/>
          <w:szCs w:val="20"/>
          <w:lang w:eastAsia="fr-FR"/>
        </w:rPr>
        <w:t xml:space="preserve">à partir du 21 juin </w:t>
      </w:r>
      <w:r w:rsidR="00406330" w:rsidRPr="00571343">
        <w:rPr>
          <w:rFonts w:ascii="Tahoma" w:eastAsia="Times New Roman" w:hAnsi="Tahoma" w:cs="Tahoma"/>
          <w:sz w:val="20"/>
          <w:szCs w:val="20"/>
          <w:lang w:eastAsia="fr-FR"/>
        </w:rPr>
        <w:t xml:space="preserve"> jusqu’au 25 août 2019. </w:t>
      </w:r>
    </w:p>
    <w:p w:rsidR="00E30E49" w:rsidRPr="00571343" w:rsidRDefault="00E30E49" w:rsidP="00E30E49">
      <w:pPr>
        <w:spacing w:after="0" w:line="240" w:lineRule="auto"/>
        <w:jc w:val="both"/>
        <w:rPr>
          <w:rFonts w:ascii="Tahoma" w:eastAsia="Times New Roman" w:hAnsi="Tahoma" w:cs="Tahoma"/>
          <w:sz w:val="20"/>
          <w:szCs w:val="20"/>
          <w:lang w:eastAsia="fr-FR"/>
        </w:rPr>
      </w:pPr>
    </w:p>
    <w:p w:rsidR="00E30E49" w:rsidRPr="00571343" w:rsidRDefault="00E30E49" w:rsidP="00E30E49">
      <w:pPr>
        <w:spacing w:after="0" w:line="240" w:lineRule="auto"/>
        <w:jc w:val="both"/>
        <w:rPr>
          <w:rFonts w:ascii="Tahoma" w:eastAsia="Times New Roman" w:hAnsi="Tahoma" w:cs="Tahoma"/>
          <w:sz w:val="20"/>
          <w:szCs w:val="20"/>
          <w:lang w:eastAsia="fr-FR"/>
        </w:rPr>
      </w:pPr>
      <w:r w:rsidRPr="00571343">
        <w:rPr>
          <w:rFonts w:ascii="Tahoma" w:eastAsia="Times New Roman" w:hAnsi="Tahoma" w:cs="Tahoma"/>
          <w:sz w:val="20"/>
          <w:szCs w:val="20"/>
          <w:lang w:eastAsia="fr-FR"/>
        </w:rPr>
        <w:t xml:space="preserve">Roger Wylde, est originaire de </w:t>
      </w:r>
      <w:proofErr w:type="spellStart"/>
      <w:r w:rsidRPr="00571343">
        <w:rPr>
          <w:rFonts w:ascii="Tahoma" w:eastAsia="Times New Roman" w:hAnsi="Tahoma" w:cs="Tahoma"/>
          <w:sz w:val="20"/>
          <w:szCs w:val="20"/>
          <w:lang w:eastAsia="fr-FR"/>
        </w:rPr>
        <w:t>Pikogan</w:t>
      </w:r>
      <w:proofErr w:type="spellEnd"/>
      <w:r w:rsidRPr="00571343">
        <w:rPr>
          <w:rFonts w:ascii="Tahoma" w:eastAsia="Times New Roman" w:hAnsi="Tahoma" w:cs="Tahoma"/>
          <w:sz w:val="20"/>
          <w:szCs w:val="20"/>
          <w:lang w:eastAsia="fr-FR"/>
        </w:rPr>
        <w:t xml:space="preserve"> en Abitibi. Nomade dans l’âme, on peut dire qu’il a un parcours artistique très varié et multiple. On parle de peinture, de sculpture en bois, de théâtre, de film, de musique autochtone et métiers d’arts, tel que le travail de la peau d’orignal soit pour en faire du vêtement ou des raquettes, ou encore des tambours</w:t>
      </w:r>
      <w:r w:rsidR="00406330" w:rsidRPr="00571343">
        <w:rPr>
          <w:rFonts w:ascii="Tahoma" w:eastAsia="Times New Roman" w:hAnsi="Tahoma" w:cs="Tahoma"/>
          <w:sz w:val="20"/>
          <w:szCs w:val="20"/>
          <w:lang w:eastAsia="fr-FR"/>
        </w:rPr>
        <w:t>.</w:t>
      </w:r>
    </w:p>
    <w:p w:rsidR="00E30E49" w:rsidRPr="00571343" w:rsidRDefault="00E30E49" w:rsidP="00E30E49">
      <w:pPr>
        <w:spacing w:after="0" w:line="240" w:lineRule="auto"/>
        <w:jc w:val="both"/>
        <w:rPr>
          <w:rFonts w:ascii="Tahoma" w:eastAsia="Times New Roman" w:hAnsi="Tahoma" w:cs="Tahoma"/>
          <w:sz w:val="20"/>
          <w:szCs w:val="20"/>
          <w:lang w:eastAsia="fr-FR"/>
        </w:rPr>
      </w:pPr>
    </w:p>
    <w:p w:rsidR="00A56AE2" w:rsidRPr="00571343" w:rsidRDefault="00E30E49" w:rsidP="00A56AE2">
      <w:pPr>
        <w:spacing w:after="0" w:line="240" w:lineRule="auto"/>
        <w:jc w:val="both"/>
        <w:rPr>
          <w:rFonts w:ascii="Tahoma" w:eastAsia="Times New Roman" w:hAnsi="Tahoma" w:cs="Tahoma"/>
          <w:sz w:val="20"/>
          <w:szCs w:val="20"/>
          <w:lang w:eastAsia="fr-FR"/>
        </w:rPr>
      </w:pPr>
      <w:r w:rsidRPr="00571343">
        <w:rPr>
          <w:rFonts w:ascii="Tahoma" w:eastAsia="Times New Roman" w:hAnsi="Tahoma" w:cs="Tahoma"/>
          <w:sz w:val="20"/>
          <w:szCs w:val="20"/>
          <w:lang w:eastAsia="fr-FR"/>
        </w:rPr>
        <w:t xml:space="preserve">« </w:t>
      </w:r>
      <w:r w:rsidR="00406330" w:rsidRPr="00571343">
        <w:rPr>
          <w:rFonts w:ascii="Tahoma" w:eastAsia="Times New Roman" w:hAnsi="Tahoma" w:cs="Tahoma"/>
          <w:sz w:val="20"/>
          <w:szCs w:val="20"/>
          <w:lang w:eastAsia="fr-FR"/>
        </w:rPr>
        <w:t>(</w:t>
      </w:r>
      <w:r w:rsidRPr="00571343">
        <w:rPr>
          <w:rFonts w:ascii="Tahoma" w:eastAsia="Times New Roman" w:hAnsi="Tahoma" w:cs="Tahoma"/>
          <w:sz w:val="20"/>
          <w:szCs w:val="20"/>
          <w:lang w:eastAsia="fr-FR"/>
        </w:rPr>
        <w:t>…</w:t>
      </w:r>
      <w:r w:rsidR="00406330" w:rsidRPr="00571343">
        <w:rPr>
          <w:rFonts w:ascii="Tahoma" w:eastAsia="Times New Roman" w:hAnsi="Tahoma" w:cs="Tahoma"/>
          <w:sz w:val="20"/>
          <w:szCs w:val="20"/>
          <w:lang w:eastAsia="fr-FR"/>
        </w:rPr>
        <w:t xml:space="preserve">) </w:t>
      </w:r>
      <w:r w:rsidRPr="00571343">
        <w:rPr>
          <w:rFonts w:ascii="Tahoma" w:eastAsia="Times New Roman" w:hAnsi="Tahoma" w:cs="Tahoma"/>
          <w:sz w:val="20"/>
          <w:szCs w:val="20"/>
          <w:lang w:eastAsia="fr-FR"/>
        </w:rPr>
        <w:t xml:space="preserve">Le tannage ou le travail du cuir fait partie d’une pratique essentielle dans ma culture, qui est en danger de disparaître </w:t>
      </w:r>
      <w:r w:rsidR="00406330" w:rsidRPr="00571343">
        <w:rPr>
          <w:rFonts w:ascii="Tahoma" w:eastAsia="Times New Roman" w:hAnsi="Tahoma" w:cs="Tahoma"/>
          <w:sz w:val="20"/>
          <w:szCs w:val="20"/>
          <w:lang w:eastAsia="fr-FR"/>
        </w:rPr>
        <w:t>(</w:t>
      </w:r>
      <w:r w:rsidRPr="00571343">
        <w:rPr>
          <w:rFonts w:ascii="Tahoma" w:eastAsia="Times New Roman" w:hAnsi="Tahoma" w:cs="Tahoma"/>
          <w:sz w:val="20"/>
          <w:szCs w:val="20"/>
          <w:lang w:eastAsia="fr-FR"/>
        </w:rPr>
        <w:t>…</w:t>
      </w:r>
      <w:r w:rsidR="00406330" w:rsidRPr="00571343">
        <w:rPr>
          <w:rFonts w:ascii="Tahoma" w:eastAsia="Times New Roman" w:hAnsi="Tahoma" w:cs="Tahoma"/>
          <w:sz w:val="20"/>
          <w:szCs w:val="20"/>
          <w:lang w:eastAsia="fr-FR"/>
        </w:rPr>
        <w:t xml:space="preserve">) </w:t>
      </w:r>
      <w:r w:rsidRPr="00571343">
        <w:rPr>
          <w:rFonts w:ascii="Tahoma" w:eastAsia="Times New Roman" w:hAnsi="Tahoma" w:cs="Tahoma"/>
          <w:sz w:val="20"/>
          <w:szCs w:val="20"/>
          <w:lang w:eastAsia="fr-FR"/>
        </w:rPr>
        <w:t>il est une pierre angulaire des activités traditionnelles et trouve sa place dans les activités contemporaines.</w:t>
      </w:r>
      <w:r w:rsidR="00406330" w:rsidRPr="00571343">
        <w:rPr>
          <w:rFonts w:ascii="Tahoma" w:eastAsia="Times New Roman" w:hAnsi="Tahoma" w:cs="Tahoma"/>
          <w:sz w:val="20"/>
          <w:szCs w:val="20"/>
          <w:lang w:eastAsia="fr-FR"/>
        </w:rPr>
        <w:t xml:space="preserve"> </w:t>
      </w:r>
      <w:r w:rsidRPr="00571343">
        <w:rPr>
          <w:rFonts w:ascii="Tahoma" w:eastAsia="Times New Roman" w:hAnsi="Tahoma" w:cs="Tahoma"/>
          <w:sz w:val="20"/>
          <w:szCs w:val="20"/>
          <w:lang w:eastAsia="fr-FR"/>
        </w:rPr>
        <w:t>»</w:t>
      </w:r>
      <w:r w:rsidR="00A56AE2" w:rsidRPr="00571343">
        <w:rPr>
          <w:rFonts w:ascii="Tahoma" w:eastAsia="Times New Roman" w:hAnsi="Tahoma" w:cs="Tahoma"/>
          <w:sz w:val="20"/>
          <w:szCs w:val="20"/>
          <w:lang w:eastAsia="fr-FR"/>
        </w:rPr>
        <w:t xml:space="preserve"> </w:t>
      </w:r>
      <w:r w:rsidR="00406330" w:rsidRPr="00571343">
        <w:rPr>
          <w:rFonts w:ascii="Tahoma" w:eastAsia="Times New Roman" w:hAnsi="Tahoma" w:cs="Tahoma"/>
          <w:sz w:val="20"/>
          <w:szCs w:val="20"/>
          <w:lang w:eastAsia="fr-FR"/>
        </w:rPr>
        <w:t xml:space="preserve">extrait de </w:t>
      </w:r>
      <w:r w:rsidR="00A56AE2" w:rsidRPr="00571343">
        <w:rPr>
          <w:rFonts w:ascii="Tahoma" w:eastAsia="Times New Roman" w:hAnsi="Tahoma" w:cs="Tahoma"/>
          <w:sz w:val="20"/>
          <w:szCs w:val="20"/>
          <w:lang w:eastAsia="fr-FR"/>
        </w:rPr>
        <w:t>Roger Wylde, 2013</w:t>
      </w:r>
    </w:p>
    <w:p w:rsidR="00E30E49" w:rsidRPr="00E30E49" w:rsidRDefault="00E30E49" w:rsidP="00E30E49">
      <w:pPr>
        <w:spacing w:after="0" w:line="240" w:lineRule="auto"/>
        <w:jc w:val="both"/>
        <w:rPr>
          <w:rFonts w:ascii="Tahoma" w:eastAsia="Times New Roman" w:hAnsi="Tahoma" w:cs="Tahoma"/>
          <w:lang w:eastAsia="fr-FR"/>
        </w:rPr>
      </w:pPr>
    </w:p>
    <w:p w:rsidR="00E30E49" w:rsidRPr="00E30E49" w:rsidRDefault="00E30E49" w:rsidP="00E30E49">
      <w:pPr>
        <w:spacing w:after="0" w:line="240" w:lineRule="auto"/>
        <w:jc w:val="both"/>
        <w:rPr>
          <w:rFonts w:eastAsia="Times New Roman" w:cs="Tahoma"/>
          <w:b/>
          <w:bCs/>
          <w:noProof/>
          <w:sz w:val="18"/>
          <w:szCs w:val="18"/>
          <w:lang w:eastAsia="fr-FR"/>
        </w:rPr>
        <w:sectPr w:rsidR="00E30E49" w:rsidRPr="00E30E49" w:rsidSect="0092206B">
          <w:pgSz w:w="12242" w:h="15842" w:code="1"/>
          <w:pgMar w:top="1440" w:right="1800" w:bottom="1440" w:left="1800" w:header="340" w:footer="403" w:gutter="0"/>
          <w:cols w:space="720"/>
          <w:docGrid w:linePitch="299"/>
        </w:sectPr>
      </w:pPr>
    </w:p>
    <w:p w:rsidR="00E30E49" w:rsidRPr="00E30E49" w:rsidRDefault="00E30E49" w:rsidP="00406330">
      <w:pPr>
        <w:spacing w:after="0" w:line="240" w:lineRule="auto"/>
        <w:ind w:left="708"/>
        <w:jc w:val="both"/>
        <w:rPr>
          <w:rFonts w:eastAsia="Times New Roman" w:cs="Times New Roman"/>
          <w:noProof/>
          <w:color w:val="1F497D"/>
          <w:sz w:val="18"/>
          <w:szCs w:val="18"/>
          <w:lang w:eastAsia="fr-FR"/>
        </w:rPr>
      </w:pPr>
      <w:r w:rsidRPr="00E30E49">
        <w:rPr>
          <w:rFonts w:eastAsia="Times New Roman" w:cs="Tahoma"/>
          <w:b/>
          <w:bCs/>
          <w:noProof/>
          <w:sz w:val="18"/>
          <w:szCs w:val="18"/>
          <w:lang w:eastAsia="fr-FR"/>
        </w:rPr>
        <w:t xml:space="preserve">Heures d’ouverture régulières: </w:t>
      </w:r>
      <w:r w:rsidRPr="00E30E49">
        <w:rPr>
          <w:rFonts w:eastAsia="Times New Roman" w:cs="Tahoma"/>
          <w:noProof/>
          <w:sz w:val="18"/>
          <w:szCs w:val="18"/>
          <w:lang w:eastAsia="fr-FR"/>
        </w:rPr>
        <w:t>mardi de 13h à 16h, du mercredi au vendredi de 13h à 19h, samedi et dimanche de 13h à 16h</w:t>
      </w:r>
      <w:r w:rsidRPr="00E30E49">
        <w:rPr>
          <w:rFonts w:eastAsia="Times New Roman" w:cs="Tahoma"/>
          <w:bCs/>
          <w:noProof/>
          <w:sz w:val="18"/>
          <w:szCs w:val="18"/>
          <w:lang w:eastAsia="fr-FR"/>
        </w:rPr>
        <w:t xml:space="preserve">. </w:t>
      </w:r>
      <w:r w:rsidRPr="00E30E49">
        <w:rPr>
          <w:rFonts w:eastAsia="Times New Roman" w:cs="Arial"/>
          <w:noProof/>
          <w:sz w:val="18"/>
          <w:szCs w:val="18"/>
          <w:lang w:eastAsia="fr-FR"/>
        </w:rPr>
        <w:t xml:space="preserve">Pour information : (819) 825-0942 ou </w:t>
      </w:r>
      <w:hyperlink r:id="rId6" w:history="1">
        <w:r w:rsidRPr="00E30E49">
          <w:rPr>
            <w:rFonts w:eastAsia="Times New Roman" w:cs="Arial"/>
            <w:noProof/>
            <w:color w:val="0000FF"/>
            <w:sz w:val="18"/>
            <w:szCs w:val="18"/>
            <w:u w:val="single"/>
            <w:lang w:eastAsia="fr-FR"/>
          </w:rPr>
          <w:t>expovd@ville.valdor.qc.ca</w:t>
        </w:r>
      </w:hyperlink>
      <w:r w:rsidRPr="00E30E49">
        <w:rPr>
          <w:rFonts w:eastAsia="Times New Roman" w:cs="Arial"/>
          <w:noProof/>
          <w:sz w:val="18"/>
          <w:szCs w:val="18"/>
          <w:lang w:eastAsia="fr-FR"/>
        </w:rPr>
        <w:t xml:space="preserve"> /Visitez notre site Internet : </w:t>
      </w:r>
      <w:hyperlink r:id="rId7" w:history="1">
        <w:r w:rsidRPr="00E30E49">
          <w:rPr>
            <w:rFonts w:eastAsia="Times New Roman" w:cs="Arial"/>
            <w:noProof/>
            <w:color w:val="0000FF"/>
            <w:sz w:val="18"/>
            <w:szCs w:val="18"/>
            <w:u w:val="single"/>
            <w:lang w:eastAsia="fr-FR"/>
          </w:rPr>
          <w:t>www.expovd.ca</w:t>
        </w:r>
      </w:hyperlink>
      <w:r w:rsidRPr="00E30E49">
        <w:rPr>
          <w:rFonts w:eastAsia="Times New Roman" w:cs="Times New Roman"/>
          <w:noProof/>
          <w:sz w:val="18"/>
          <w:szCs w:val="18"/>
          <w:lang w:eastAsia="fr-FR"/>
        </w:rPr>
        <w:t xml:space="preserve"> </w:t>
      </w:r>
      <w:r w:rsidRPr="00E30E49">
        <w:rPr>
          <w:rFonts w:eastAsia="Times New Roman" w:cs="Tahoma"/>
          <w:noProof/>
          <w:sz w:val="18"/>
          <w:szCs w:val="18"/>
          <w:lang w:eastAsia="fr-FR"/>
        </w:rPr>
        <w:t xml:space="preserve">ou notre page facebook : </w:t>
      </w:r>
      <w:hyperlink r:id="rId8" w:history="1">
        <w:r w:rsidRPr="00E30E49">
          <w:rPr>
            <w:rFonts w:eastAsia="Times New Roman" w:cs="Times New Roman"/>
            <w:noProof/>
            <w:color w:val="0000FF"/>
            <w:sz w:val="18"/>
            <w:szCs w:val="18"/>
            <w:u w:val="single"/>
            <w:lang w:eastAsia="fr-FR"/>
          </w:rPr>
          <w:t>https://www.facebook.com/centredexpositiondevaldor</w:t>
        </w:r>
      </w:hyperlink>
    </w:p>
    <w:p w:rsidR="00E30E49" w:rsidRDefault="00E30E49" w:rsidP="00E30E49">
      <w:pPr>
        <w:spacing w:after="0" w:line="240" w:lineRule="auto"/>
        <w:jc w:val="center"/>
        <w:rPr>
          <w:rFonts w:eastAsia="Times New Roman" w:cs="Arial"/>
          <w:sz w:val="18"/>
          <w:szCs w:val="18"/>
          <w:lang w:eastAsia="fr-FR"/>
        </w:rPr>
      </w:pPr>
      <w:r w:rsidRPr="00E30E49">
        <w:rPr>
          <w:rFonts w:eastAsia="Times New Roman" w:cs="Arial"/>
          <w:sz w:val="18"/>
          <w:szCs w:val="18"/>
          <w:lang w:eastAsia="fr-FR"/>
        </w:rPr>
        <w:t>-30-</w:t>
      </w:r>
    </w:p>
    <w:p w:rsidR="00406330" w:rsidRPr="00E30E49" w:rsidRDefault="00406330" w:rsidP="00E30E49">
      <w:pPr>
        <w:spacing w:after="0" w:line="240" w:lineRule="auto"/>
        <w:jc w:val="center"/>
        <w:rPr>
          <w:rFonts w:eastAsia="Times New Roman" w:cs="Arial"/>
          <w:sz w:val="18"/>
          <w:szCs w:val="18"/>
          <w:lang w:eastAsia="fr-FR"/>
        </w:rPr>
      </w:pPr>
    </w:p>
    <w:p w:rsidR="00E30E49" w:rsidRPr="00E30E49" w:rsidRDefault="00E30E49" w:rsidP="00E30E49">
      <w:pPr>
        <w:spacing w:after="0" w:line="240" w:lineRule="auto"/>
        <w:jc w:val="center"/>
        <w:rPr>
          <w:rFonts w:eastAsia="Times New Roman" w:cs="Arial"/>
          <w:i/>
          <w:sz w:val="18"/>
          <w:szCs w:val="18"/>
          <w:lang w:eastAsia="fr-FR"/>
        </w:rPr>
      </w:pPr>
      <w:r w:rsidRPr="00E30E49">
        <w:rPr>
          <w:rFonts w:eastAsia="Times New Roman" w:cs="Arial"/>
          <w:i/>
          <w:sz w:val="18"/>
          <w:szCs w:val="18"/>
          <w:lang w:eastAsia="fr-FR"/>
        </w:rPr>
        <w:t>Source </w:t>
      </w:r>
      <w:r w:rsidR="00227B1B" w:rsidRPr="00E30E49">
        <w:rPr>
          <w:rFonts w:eastAsia="Times New Roman" w:cs="Arial"/>
          <w:i/>
          <w:sz w:val="18"/>
          <w:szCs w:val="18"/>
          <w:lang w:eastAsia="fr-FR"/>
        </w:rPr>
        <w:t>:</w:t>
      </w:r>
      <w:r w:rsidR="00227B1B">
        <w:rPr>
          <w:rFonts w:eastAsia="Times New Roman" w:cs="Arial"/>
          <w:i/>
          <w:sz w:val="18"/>
          <w:szCs w:val="18"/>
          <w:lang w:eastAsia="fr-FR"/>
        </w:rPr>
        <w:t xml:space="preserve"> Carmelle Adam, directrice, (819) 825-0942 #6252</w:t>
      </w:r>
    </w:p>
    <w:p w:rsidR="0049618C" w:rsidRDefault="00E30E49" w:rsidP="00406330">
      <w:pPr>
        <w:spacing w:after="0" w:line="240" w:lineRule="auto"/>
        <w:jc w:val="center"/>
      </w:pPr>
      <w:r w:rsidRPr="00E30E49">
        <w:rPr>
          <w:rFonts w:eastAsia="Times New Roman" w:cs="Tahoma"/>
          <w:i/>
          <w:iCs/>
          <w:noProof/>
          <w:sz w:val="18"/>
          <w:szCs w:val="18"/>
          <w:lang w:eastAsia="fr-FR"/>
        </w:rPr>
        <w:t xml:space="preserve">Remerciements aux Amies et Amis du Centre ainsi qu’aux subventionneurs suivants : </w:t>
      </w:r>
      <w:r w:rsidRPr="00E30E49">
        <w:rPr>
          <w:rFonts w:eastAsia="Times New Roman" w:cs="Tahoma"/>
          <w:i/>
          <w:iCs/>
          <w:noProof/>
          <w:sz w:val="18"/>
          <w:szCs w:val="18"/>
          <w:lang w:eastAsia="fr-CA"/>
        </w:rPr>
        <w:drawing>
          <wp:inline distT="0" distB="0" distL="0" distR="0" wp14:anchorId="5C7DE81B" wp14:editId="653E366A">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49618C" w:rsidSect="00467B0E">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9"/>
    <w:rsid w:val="00145DCB"/>
    <w:rsid w:val="00227B1B"/>
    <w:rsid w:val="002454DA"/>
    <w:rsid w:val="00372CC3"/>
    <w:rsid w:val="003E50EE"/>
    <w:rsid w:val="00406330"/>
    <w:rsid w:val="0049618C"/>
    <w:rsid w:val="00571343"/>
    <w:rsid w:val="007302C4"/>
    <w:rsid w:val="0092206B"/>
    <w:rsid w:val="00A56AE2"/>
    <w:rsid w:val="00AB4E57"/>
    <w:rsid w:val="00B1110E"/>
    <w:rsid w:val="00DF546F"/>
    <w:rsid w:val="00E30E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F838-6523-45A1-B23D-E529245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AB4E57"/>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E30E49"/>
    <w:pPr>
      <w:spacing w:after="200" w:line="240" w:lineRule="auto"/>
    </w:pPr>
    <w:rPr>
      <w:rFonts w:ascii="Times New Roman" w:eastAsia="Times New Roman" w:hAnsi="Times New Roman" w:cs="Times New Roman"/>
      <w:i/>
      <w:iCs/>
      <w:color w:val="44546A" w:themeColor="text2"/>
      <w:sz w:val="18"/>
      <w:szCs w:val="18"/>
      <w:lang w:eastAsia="fr-FR"/>
    </w:rPr>
  </w:style>
  <w:style w:type="character" w:customStyle="1" w:styleId="Titre5Car">
    <w:name w:val="Titre 5 Car"/>
    <w:basedOn w:val="Policepardfaut"/>
    <w:link w:val="Titre5"/>
    <w:uiPriority w:val="9"/>
    <w:rsid w:val="00AB4E57"/>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edexpositiondevaldor" TargetMode="External"/><Relationship Id="rId3" Type="http://schemas.openxmlformats.org/officeDocument/2006/relationships/webSettings" Target="webSettings.xml"/><Relationship Id="rId7" Type="http://schemas.openxmlformats.org/officeDocument/2006/relationships/hyperlink" Target="http://www.expov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ovd@ville.valdor.qc.ca"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Laqlii Omaima</dc:creator>
  <cp:keywords/>
  <dc:description/>
  <cp:lastModifiedBy>Laqlii Omaima</cp:lastModifiedBy>
  <cp:revision>10</cp:revision>
  <dcterms:created xsi:type="dcterms:W3CDTF">2019-05-30T14:14:00Z</dcterms:created>
  <dcterms:modified xsi:type="dcterms:W3CDTF">2019-06-11T17:49:00Z</dcterms:modified>
</cp:coreProperties>
</file>